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EB4D50" w:rsidTr="00EB4D50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D50" w:rsidRDefault="00EB4D5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4"/>
              </w:rPr>
              <w:t>ИСПОЛНИТЕЛЬНЫЙ КОМИТЕТ</w:t>
            </w:r>
          </w:p>
          <w:p w:rsidR="00EB4D50" w:rsidRDefault="00EB4D5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СТАРОКУКЛЮКСКОГО СЕЛЬСКОГО ПОСЕЛЕНИЯ ЕЛАБУЖСКОГО МУНИЦИПАЛЬНОГО РАЙОНА</w:t>
            </w:r>
          </w:p>
          <w:p w:rsidR="00EB4D50" w:rsidRDefault="00EB4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50" w:rsidRDefault="00EB4D50">
            <w:pPr>
              <w:spacing w:after="0" w:line="240" w:lineRule="auto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C741BA1" wp14:editId="6D54C9C6">
                  <wp:extent cx="722630" cy="90551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D50" w:rsidRDefault="00EB4D5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D50" w:rsidRDefault="00EB4D50">
            <w:pPr>
              <w:spacing w:after="0"/>
              <w:ind w:left="-12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ТАТАРСТАН  РЕСПУБЛИКАСЫ АЛАБУГА  МУНИЦИПАЛЬ</w:t>
            </w:r>
          </w:p>
          <w:p w:rsidR="00EB4D50" w:rsidRDefault="00EB4D50" w:rsidP="00EB4D50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4"/>
              </w:rPr>
              <w:t xml:space="preserve">РАЙОНЫ </w:t>
            </w:r>
            <w:proofErr w:type="gramStart"/>
            <w:r>
              <w:rPr>
                <w:sz w:val="28"/>
                <w:szCs w:val="24"/>
              </w:rPr>
              <w:t>ИСКЕ</w:t>
            </w:r>
            <w:proofErr w:type="gramEnd"/>
            <w:r>
              <w:rPr>
                <w:sz w:val="28"/>
                <w:szCs w:val="24"/>
              </w:rPr>
              <w:t xml:space="preserve"> КУКЛЕК АВЫЛ ЖИРЛЕГЕ БАШКАРМА            КОМИТЕТЫ</w:t>
            </w:r>
          </w:p>
        </w:tc>
      </w:tr>
      <w:tr w:rsidR="00EB4D50" w:rsidTr="001F1C62">
        <w:trPr>
          <w:trHeight w:val="55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D50" w:rsidRDefault="00EB4D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B4D50" w:rsidRDefault="00EB4D50" w:rsidP="00EB4D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                  </w:t>
            </w:r>
            <w:r>
              <w:rPr>
                <w:noProof/>
                <w:sz w:val="28"/>
                <w:lang w:eastAsia="ru-RU"/>
              </w:rPr>
              <w:t xml:space="preserve">с.Старый Куклюк                               </w:t>
            </w: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EB4D50" w:rsidTr="00EB4D50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D50" w:rsidRDefault="00EB4D50" w:rsidP="00EB4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32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50" w:rsidRDefault="00EB4D50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D50" w:rsidRDefault="00EB4D50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  <w:u w:val="single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</w:tbl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</w:pPr>
    </w:p>
    <w:p w:rsidR="00EB4D50" w:rsidRDefault="00EB4D50" w:rsidP="00EB4D50">
      <w:pPr>
        <w:spacing w:after="0"/>
        <w:rPr>
          <w:vanish/>
        </w:rPr>
      </w:pPr>
    </w:p>
    <w:p w:rsidR="00EB4D50" w:rsidRDefault="00EB4D50" w:rsidP="00EB4D50">
      <w:pPr>
        <w:spacing w:after="0" w:line="24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EB4D50" w:rsidRDefault="00EB4D50" w:rsidP="00EB4D50">
      <w:pPr>
        <w:spacing w:after="0" w:line="24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решения референдума</w:t>
      </w:r>
    </w:p>
    <w:p w:rsidR="00EB4D50" w:rsidRDefault="00EB4D50" w:rsidP="00EB4D50">
      <w:pPr>
        <w:spacing w:after="0" w:line="24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«18» ноября 2018 года </w:t>
      </w:r>
    </w:p>
    <w:p w:rsidR="00EB4D50" w:rsidRDefault="00EB4D50" w:rsidP="00EB4D50">
      <w:pPr>
        <w:spacing w:after="0" w:line="240" w:lineRule="auto"/>
        <w:jc w:val="both"/>
        <w:rPr>
          <w:sz w:val="28"/>
          <w:szCs w:val="28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Старокуклюкское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Татарстан, решением территориальной избирательной комиссии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района (комиссия референдума) от «18» ноября 2018 года № 66/480. </w:t>
      </w: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>
        <w:rPr>
          <w:sz w:val="28"/>
          <w:szCs w:val="28"/>
          <w:lang w:eastAsia="ru-RU"/>
        </w:rPr>
        <w:t>:</w:t>
      </w: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</w:p>
    <w:p w:rsidR="00EB4D50" w:rsidRDefault="00EB4D50" w:rsidP="00EB4D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bookmarkStart w:id="1" w:name="Par13"/>
      <w:bookmarkEnd w:id="1"/>
      <w:r>
        <w:rPr>
          <w:sz w:val="28"/>
          <w:szCs w:val="28"/>
          <w:lang w:eastAsia="ru-RU"/>
        </w:rPr>
        <w:t>Утвердить План мероприятий в целях реализации решения референдума от «18» ноября  2018 года (приложение №1).</w:t>
      </w:r>
    </w:p>
    <w:p w:rsidR="00EB4D50" w:rsidRDefault="00EB4D50" w:rsidP="00EB4D5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EB4D50" w:rsidRDefault="00EB4D50" w:rsidP="00EB4D5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4D50" w:rsidRDefault="00EB4D50" w:rsidP="00EB4D50">
      <w:pPr>
        <w:ind w:left="-540"/>
        <w:jc w:val="both"/>
        <w:rPr>
          <w:rFonts w:eastAsia="Calibri"/>
          <w:sz w:val="28"/>
          <w:szCs w:val="28"/>
        </w:rPr>
      </w:pPr>
    </w:p>
    <w:p w:rsidR="00EB4D50" w:rsidRDefault="00EB4D50" w:rsidP="00EB4D50">
      <w:pPr>
        <w:ind w:left="-54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                                                                                              АБ. </w:t>
      </w:r>
      <w:proofErr w:type="spellStart"/>
      <w:r>
        <w:rPr>
          <w:rFonts w:eastAsia="Calibri"/>
          <w:sz w:val="28"/>
          <w:szCs w:val="28"/>
        </w:rPr>
        <w:t>Бахметов</w:t>
      </w:r>
      <w:proofErr w:type="spellEnd"/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</w:p>
    <w:p w:rsidR="00EB4D50" w:rsidRDefault="00EB4D50" w:rsidP="00EB4D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</w:p>
    <w:p w:rsidR="00EB4D50" w:rsidRDefault="00EB4D50" w:rsidP="00EB4D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EB4D50" w:rsidTr="00EB4D50">
        <w:tc>
          <w:tcPr>
            <w:tcW w:w="4077" w:type="dxa"/>
          </w:tcPr>
          <w:p w:rsidR="00EB4D50" w:rsidRDefault="00EB4D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  <w:p w:rsidR="00EB4D50" w:rsidRDefault="00EB4D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1</w:t>
            </w:r>
          </w:p>
          <w:p w:rsidR="00EB4D50" w:rsidRDefault="00EB4D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 постановлению Исполнительного комитета </w:t>
            </w:r>
            <w:proofErr w:type="spellStart"/>
            <w:r w:rsidR="009D38E8">
              <w:rPr>
                <w:sz w:val="24"/>
                <w:szCs w:val="24"/>
                <w:lang w:eastAsia="ru-RU"/>
              </w:rPr>
              <w:t>Старокуклюк</w:t>
            </w:r>
            <w:r>
              <w:rPr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муниципального    района РТ</w:t>
            </w:r>
          </w:p>
          <w:p w:rsidR="00EB4D50" w:rsidRDefault="00EB4D50" w:rsidP="00EB4D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№32 «30» ноября 2018г.</w:t>
            </w:r>
          </w:p>
        </w:tc>
      </w:tr>
    </w:tbl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EB4D50" w:rsidRDefault="00EB4D50" w:rsidP="00EB4D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EB4D50" w:rsidRDefault="00EB4D50" w:rsidP="00EB4D50">
      <w:pPr>
        <w:spacing w:after="0" w:line="240" w:lineRule="auto"/>
        <w:ind w:left="6237"/>
        <w:jc w:val="both"/>
        <w:rPr>
          <w:sz w:val="28"/>
          <w:szCs w:val="28"/>
        </w:rPr>
      </w:pPr>
    </w:p>
    <w:p w:rsidR="00EB4D50" w:rsidRDefault="00EB4D50" w:rsidP="00EB4D5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EB4D50" w:rsidRDefault="00EB4D50" w:rsidP="00EB4D5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реализации решения референдума</w:t>
      </w:r>
    </w:p>
    <w:p w:rsidR="00EB4D50" w:rsidRDefault="00EB4D50" w:rsidP="00EB4D5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3088"/>
        <w:gridCol w:w="2774"/>
        <w:gridCol w:w="3569"/>
      </w:tblGrid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месяцев </w:t>
            </w:r>
            <w:r>
              <w:rPr>
                <w:sz w:val="28"/>
                <w:szCs w:val="28"/>
                <w:shd w:val="clear" w:color="auto" w:fill="FFFFFF"/>
              </w:rPr>
              <w:t>после обнародования принятого на референдуме решения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бюджета поселения на сумму собранных от граждан средств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Финансово-бюджетная палата ЕМР РТ (проект), Совет сельского поселения (принятие решения)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бюджета поселения на сумму иных межбюджетных трансфертов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выхода распоряжения Кабинета Министров Республики</w:t>
            </w:r>
            <w:proofErr w:type="gramEnd"/>
            <w:r>
              <w:rPr>
                <w:sz w:val="28"/>
                <w:szCs w:val="28"/>
              </w:rPr>
              <w:t xml:space="preserve"> Татарстан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Финансово-бюджетная палата ЕМР РТ </w:t>
            </w:r>
          </w:p>
        </w:tc>
      </w:tr>
      <w:tr w:rsidR="00EB4D50" w:rsidTr="00EB4D50">
        <w:trPr>
          <w:trHeight w:val="1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денежных средств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«Контрольно-счетная палата»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РТ» (по согласованию)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EB4D50" w:rsidTr="00EB4D5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</w:t>
            </w:r>
            <w:r>
              <w:rPr>
                <w:sz w:val="28"/>
                <w:szCs w:val="28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5-и дней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50" w:rsidRDefault="00EB4D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EB4D50" w:rsidRDefault="00EB4D50" w:rsidP="00EB4D50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shd w:val="clear" w:color="auto" w:fill="FFFFFF"/>
          <w:lang w:eastAsia="ru-RU"/>
        </w:rPr>
        <w:lastRenderedPageBreak/>
        <w:t xml:space="preserve">  </w:t>
      </w:r>
    </w:p>
    <w:p w:rsidR="00910289" w:rsidRDefault="00910289"/>
    <w:sectPr w:rsidR="00910289" w:rsidSect="00EB4D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A9"/>
    <w:rsid w:val="006018A9"/>
    <w:rsid w:val="00910289"/>
    <w:rsid w:val="009D38E8"/>
    <w:rsid w:val="00AC22C2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2018-12-19T05:06:00Z</cp:lastPrinted>
  <dcterms:created xsi:type="dcterms:W3CDTF">2018-12-17T05:41:00Z</dcterms:created>
  <dcterms:modified xsi:type="dcterms:W3CDTF">2018-12-19T05:06:00Z</dcterms:modified>
</cp:coreProperties>
</file>