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04" w:rsidRDefault="002F3304" w:rsidP="002F3304">
      <w:pPr>
        <w:tabs>
          <w:tab w:val="left" w:pos="709"/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Меры поддержки субъектов малого и среднего предпринимательства, реализуемые Министерством экономики Республики Татарстан</w:t>
      </w:r>
    </w:p>
    <w:bookmarkEnd w:id="0"/>
    <w:p w:rsidR="002F3304" w:rsidRDefault="002F3304" w:rsidP="002F3304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2F3304" w:rsidRDefault="002F3304" w:rsidP="002F3304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ФИНАНСОВАЯ ПОДДЕРЖКА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Некоммерческая </w:t>
      </w:r>
      <w:proofErr w:type="spellStart"/>
      <w:r>
        <w:rPr>
          <w:b/>
          <w:sz w:val="28"/>
          <w:szCs w:val="28"/>
        </w:rPr>
        <w:t>микрокредитная</w:t>
      </w:r>
      <w:proofErr w:type="spellEnd"/>
      <w:r>
        <w:rPr>
          <w:b/>
          <w:sz w:val="28"/>
          <w:szCs w:val="28"/>
        </w:rPr>
        <w:t xml:space="preserve"> компания</w:t>
      </w:r>
      <w:r>
        <w:rPr>
          <w:b/>
          <w:bCs/>
          <w:sz w:val="28"/>
          <w:szCs w:val="28"/>
        </w:rPr>
        <w:t xml:space="preserve"> «Фонд поддержки предпринимательства Республики Татарстан» </w:t>
      </w:r>
      <w:r>
        <w:rPr>
          <w:bCs/>
          <w:sz w:val="28"/>
          <w:szCs w:val="28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>
        <w:rPr>
          <w:bCs/>
          <w:sz w:val="28"/>
          <w:szCs w:val="28"/>
        </w:rPr>
        <w:t>микрозайм</w:t>
      </w:r>
      <w:proofErr w:type="spellEnd"/>
      <w:r>
        <w:rPr>
          <w:bCs/>
          <w:sz w:val="28"/>
          <w:szCs w:val="28"/>
        </w:rPr>
        <w:t xml:space="preserve"> в сумме от 100 тыс. до 5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>
        <w:rPr>
          <w:sz w:val="28"/>
          <w:szCs w:val="28"/>
          <w:shd w:val="clear" w:color="auto" w:fill="FFFFFF"/>
        </w:rPr>
        <w:t>Микрозайм</w:t>
      </w:r>
      <w:proofErr w:type="spellEnd"/>
      <w:r>
        <w:rPr>
          <w:sz w:val="28"/>
          <w:szCs w:val="28"/>
          <w:shd w:val="clear" w:color="auto" w:fill="FFFFFF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Некоммерческой организации «Гарантийный фонд Республики Татарстан».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</w:rPr>
        <w:t xml:space="preserve">Для получения дополнительной информации необходимо позвонить по контактному номеру 8 (843) 524-90-90 либо подойти по адресу ул. </w:t>
      </w:r>
      <w:proofErr w:type="gramStart"/>
      <w:r>
        <w:rPr>
          <w:bCs/>
          <w:sz w:val="28"/>
          <w:szCs w:val="28"/>
        </w:rPr>
        <w:t>Петербургская</w:t>
      </w:r>
      <w:proofErr w:type="gramEnd"/>
      <w:r>
        <w:rPr>
          <w:bCs/>
          <w:sz w:val="28"/>
          <w:szCs w:val="28"/>
        </w:rPr>
        <w:t xml:space="preserve"> 28, 1 этаж, кабинет 17.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ООО «</w:t>
      </w:r>
      <w:proofErr w:type="spellStart"/>
      <w:r>
        <w:rPr>
          <w:b/>
          <w:bCs/>
          <w:sz w:val="28"/>
          <w:szCs w:val="28"/>
        </w:rPr>
        <w:t>Факторинговая</w:t>
      </w:r>
      <w:proofErr w:type="spellEnd"/>
      <w:r>
        <w:rPr>
          <w:b/>
          <w:bCs/>
          <w:sz w:val="28"/>
          <w:szCs w:val="28"/>
        </w:rPr>
        <w:t xml:space="preserve"> компания Фонда поддержки предпринимательства Республики Татарстан»</w:t>
      </w:r>
      <w:r>
        <w:rPr>
          <w:bCs/>
          <w:sz w:val="28"/>
          <w:szCs w:val="28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</w:t>
      </w:r>
      <w:proofErr w:type="gramStart"/>
      <w:r>
        <w:rPr>
          <w:bCs/>
          <w:sz w:val="28"/>
          <w:szCs w:val="28"/>
        </w:rPr>
        <w:t>Петербургская</w:t>
      </w:r>
      <w:proofErr w:type="gramEnd"/>
      <w:r>
        <w:rPr>
          <w:bCs/>
          <w:sz w:val="28"/>
          <w:szCs w:val="28"/>
        </w:rPr>
        <w:t xml:space="preserve"> 28, 2 этаж, кабинет 204. </w:t>
      </w:r>
    </w:p>
    <w:p w:rsidR="002F3304" w:rsidRDefault="002F3304" w:rsidP="002F3304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Субсидирование процентной ставки</w:t>
      </w:r>
      <w:r>
        <w:rPr>
          <w:sz w:val="28"/>
          <w:szCs w:val="28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программы могут быть: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резиденты </w:t>
      </w:r>
      <w:proofErr w:type="gramStart"/>
      <w:r>
        <w:rPr>
          <w:sz w:val="28"/>
          <w:szCs w:val="28"/>
        </w:rPr>
        <w:t>аккредитованных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промпарков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промплощадок</w:t>
      </w:r>
      <w:proofErr w:type="spellEnd"/>
      <w:r>
        <w:rPr>
          <w:sz w:val="28"/>
          <w:szCs w:val="28"/>
        </w:rPr>
        <w:t>;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управляющие компании </w:t>
      </w:r>
      <w:proofErr w:type="gramStart"/>
      <w:r>
        <w:rPr>
          <w:sz w:val="28"/>
          <w:szCs w:val="28"/>
        </w:rPr>
        <w:t>аккредитованных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промпарков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промплощадок</w:t>
      </w:r>
      <w:proofErr w:type="spellEnd"/>
      <w:r>
        <w:rPr>
          <w:sz w:val="28"/>
          <w:szCs w:val="28"/>
        </w:rPr>
        <w:t>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>
        <w:rPr>
          <w:sz w:val="28"/>
          <w:szCs w:val="28"/>
        </w:rPr>
        <w:t>промплощадок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промпарков</w:t>
      </w:r>
      <w:proofErr w:type="spellEnd"/>
      <w:r>
        <w:rPr>
          <w:sz w:val="28"/>
          <w:szCs w:val="28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</w:t>
      </w:r>
      <w:r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 8 (843) 524-90-90, 8(843) 263-04-83 либо подойти по адресу ул. </w:t>
      </w:r>
      <w:proofErr w:type="gramStart"/>
      <w:r>
        <w:rPr>
          <w:bCs/>
          <w:sz w:val="28"/>
          <w:szCs w:val="28"/>
        </w:rPr>
        <w:t>Московская</w:t>
      </w:r>
      <w:proofErr w:type="gramEnd"/>
      <w:r>
        <w:rPr>
          <w:bCs/>
          <w:sz w:val="28"/>
          <w:szCs w:val="28"/>
        </w:rPr>
        <w:t xml:space="preserve">, 55, 5 этаж, кабинет 502. 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 xml:space="preserve"> НО «Гарантийный фонд Республики Татарстан»</w:t>
      </w:r>
      <w:r>
        <w:rPr>
          <w:bCs/>
          <w:sz w:val="28"/>
          <w:szCs w:val="28"/>
        </w:rPr>
        <w:t xml:space="preserve"> предоставляет поручительства субъектам малого и среднего предпринимательства, не располагающим достаточным залоговым обеспечением для получения кредитных средств. 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условия предоставления поручительств: </w:t>
      </w:r>
    </w:p>
    <w:p w:rsidR="002F3304" w:rsidRDefault="002F3304" w:rsidP="002F3304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сумма поручительства – максимальный объем выдаваемого поручительства на одного Заемщика не может превышать 30,0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рублей по стандартным продуктам и 50,0 млн руб. по «</w:t>
      </w:r>
      <w:proofErr w:type="spellStart"/>
      <w:r>
        <w:rPr>
          <w:bCs/>
          <w:sz w:val="28"/>
          <w:szCs w:val="28"/>
        </w:rPr>
        <w:t>Согарантии</w:t>
      </w:r>
      <w:proofErr w:type="spellEnd"/>
      <w:r>
        <w:rPr>
          <w:bCs/>
          <w:sz w:val="28"/>
          <w:szCs w:val="28"/>
        </w:rPr>
        <w:t>».</w:t>
      </w:r>
    </w:p>
    <w:p w:rsidR="002F3304" w:rsidRDefault="002F3304" w:rsidP="002F3304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д</w:t>
      </w:r>
      <w:proofErr w:type="gramEnd"/>
      <w:r>
        <w:rPr>
          <w:bCs/>
          <w:iCs/>
          <w:sz w:val="28"/>
          <w:szCs w:val="28"/>
        </w:rPr>
        <w:t>оля поручительства Фонда – не более 50% от суммы обязательств заемщика.</w:t>
      </w:r>
    </w:p>
    <w:p w:rsidR="002F3304" w:rsidRDefault="002F3304" w:rsidP="002F3304">
      <w:pPr>
        <w:pStyle w:val="a7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Сумма вознаграждения от 0,75% - 1,5% </w:t>
      </w:r>
      <w:proofErr w:type="gramStart"/>
      <w:r>
        <w:rPr>
          <w:bCs/>
          <w:sz w:val="28"/>
          <w:szCs w:val="28"/>
        </w:rPr>
        <w:t>годовых</w:t>
      </w:r>
      <w:proofErr w:type="gramEnd"/>
      <w:r>
        <w:rPr>
          <w:bCs/>
          <w:sz w:val="28"/>
          <w:szCs w:val="28"/>
        </w:rPr>
        <w:t xml:space="preserve"> от суммы поручительства</w:t>
      </w:r>
    </w:p>
    <w:p w:rsidR="002F3304" w:rsidRDefault="002F3304" w:rsidP="002F330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Для получения дополнительной информации необходимо позвонить по контактному номеру</w:t>
      </w:r>
      <w:r>
        <w:t xml:space="preserve"> </w:t>
      </w:r>
      <w:r>
        <w:rPr>
          <w:bCs/>
          <w:sz w:val="28"/>
          <w:szCs w:val="28"/>
        </w:rPr>
        <w:t xml:space="preserve">8 (843) 293-16-94 либо подойти по адресу ул. </w:t>
      </w:r>
      <w:proofErr w:type="gramStart"/>
      <w:r>
        <w:rPr>
          <w:bCs/>
          <w:sz w:val="28"/>
          <w:szCs w:val="28"/>
        </w:rPr>
        <w:t>Московская</w:t>
      </w:r>
      <w:proofErr w:type="gramEnd"/>
      <w:r>
        <w:rPr>
          <w:bCs/>
          <w:sz w:val="28"/>
          <w:szCs w:val="28"/>
        </w:rPr>
        <w:t xml:space="preserve">, 55. 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>
        <w:rPr>
          <w:b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>
        <w:rPr>
          <w:bCs/>
          <w:sz w:val="28"/>
          <w:szCs w:val="28"/>
        </w:rPr>
        <w:t xml:space="preserve"> совместно с Центральным Банком Российской Федерации.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условием программы является предоставление кредита на сумму от 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рублей).</w:t>
      </w:r>
      <w:r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</w:t>
      </w:r>
      <w:r>
        <w:rPr>
          <w:sz w:val="28"/>
          <w:szCs w:val="28"/>
        </w:rPr>
        <w:t xml:space="preserve"> 8 (843) 293-15-76 </w:t>
      </w:r>
      <w:r>
        <w:rPr>
          <w:bCs/>
          <w:sz w:val="28"/>
          <w:szCs w:val="28"/>
        </w:rPr>
        <w:t xml:space="preserve">либо подойти по адресу ул. </w:t>
      </w:r>
      <w:proofErr w:type="gramStart"/>
      <w:r>
        <w:rPr>
          <w:bCs/>
          <w:sz w:val="28"/>
          <w:szCs w:val="28"/>
        </w:rPr>
        <w:t>Московская</w:t>
      </w:r>
      <w:proofErr w:type="gramEnd"/>
      <w:r>
        <w:rPr>
          <w:bCs/>
          <w:sz w:val="28"/>
          <w:szCs w:val="28"/>
        </w:rPr>
        <w:t xml:space="preserve">, 55. 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Программа </w:t>
      </w:r>
      <w:r>
        <w:rPr>
          <w:b/>
          <w:bCs/>
          <w:sz w:val="28"/>
          <w:szCs w:val="28"/>
        </w:rPr>
        <w:t>предоставления субсидий из федерального бюджета</w:t>
      </w:r>
      <w:r>
        <w:rPr>
          <w:bCs/>
          <w:sz w:val="28"/>
          <w:szCs w:val="28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условия Программы:</w:t>
      </w:r>
    </w:p>
    <w:p w:rsidR="002F3304" w:rsidRDefault="002F3304" w:rsidP="002F3304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кредитный договор должен быть заключен в период с 1 января до                  30 ноября 2019 г.; </w:t>
      </w:r>
    </w:p>
    <w:p w:rsidR="002F3304" w:rsidRDefault="002F3304" w:rsidP="002F3304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процентная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:rsidR="002F3304" w:rsidRDefault="002F3304" w:rsidP="002F3304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кредитования - инвестиционные цели или пополнение оборотных средств;</w:t>
      </w:r>
    </w:p>
    <w:p w:rsidR="002F3304" w:rsidRDefault="002F3304" w:rsidP="002F3304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льготного кредита не более 10 лет – на инвестиционные цели и не более 3 лет – на оборотные цели;</w:t>
      </w:r>
    </w:p>
    <w:p w:rsidR="002F3304" w:rsidRDefault="002F3304" w:rsidP="002F3304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размер кредита на 1 заемщика – от 3 </w:t>
      </w:r>
      <w:proofErr w:type="gramStart"/>
      <w:r>
        <w:rPr>
          <w:bCs/>
          <w:sz w:val="28"/>
          <w:szCs w:val="28"/>
        </w:rPr>
        <w:t>млн</w:t>
      </w:r>
      <w:proofErr w:type="gramEnd"/>
      <w:r>
        <w:rPr>
          <w:bCs/>
          <w:sz w:val="28"/>
          <w:szCs w:val="28"/>
        </w:rPr>
        <w:t xml:space="preserve"> руб. до 1 млрд руб. на инвестиционные цели, от 3 млн руб. до 100 млн руб. - на пополнение оборотных средств.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/>
          <w:sz w:val="28"/>
          <w:szCs w:val="28"/>
        </w:rPr>
        <w:t>АО «</w:t>
      </w:r>
      <w:r>
        <w:rPr>
          <w:b/>
          <w:bCs/>
          <w:sz w:val="28"/>
          <w:szCs w:val="28"/>
        </w:rPr>
        <w:t>Региональная лизинговая компания Республики Татарстан».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Условия</w:t>
      </w:r>
      <w:r>
        <w:rPr>
          <w:rFonts w:eastAsiaTheme="minorHAnsi"/>
          <w:bCs/>
          <w:sz w:val="28"/>
          <w:szCs w:val="28"/>
          <w:lang w:eastAsia="en-US"/>
        </w:rPr>
        <w:t xml:space="preserve"> лизинговой программы:</w:t>
      </w:r>
    </w:p>
    <w:p w:rsidR="002F3304" w:rsidRDefault="002F3304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ставка: 6%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 (для российского оборудования), 8% годовых (для иностранного оборудования);</w:t>
      </w:r>
    </w:p>
    <w:p w:rsidR="002F3304" w:rsidRDefault="002F3304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финансирования: от 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до 200 млн рублей;</w:t>
      </w:r>
    </w:p>
    <w:p w:rsidR="002F3304" w:rsidRDefault="002F3304" w:rsidP="002F33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авансовый платеж: от 15% от стоимости предмета лизинга.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                       АО «Региональная лизинговая компания Республики Татарстан». </w:t>
      </w:r>
      <w:r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</w:t>
      </w:r>
      <w:r>
        <w:rPr>
          <w:rFonts w:eastAsiaTheme="minorHAnsi"/>
          <w:sz w:val="28"/>
          <w:szCs w:val="28"/>
          <w:lang w:eastAsia="en-US"/>
        </w:rPr>
        <w:t xml:space="preserve"> 8 (843) 524-72-32 </w:t>
      </w:r>
      <w:r>
        <w:rPr>
          <w:bCs/>
          <w:sz w:val="28"/>
          <w:szCs w:val="28"/>
        </w:rPr>
        <w:t xml:space="preserve">либо подойти по адресу ул. </w:t>
      </w:r>
      <w:proofErr w:type="gramStart"/>
      <w:r>
        <w:rPr>
          <w:bCs/>
          <w:sz w:val="28"/>
          <w:szCs w:val="28"/>
        </w:rPr>
        <w:t>Петербургская</w:t>
      </w:r>
      <w:proofErr w:type="gramEnd"/>
      <w:r>
        <w:rPr>
          <w:bCs/>
          <w:sz w:val="28"/>
          <w:szCs w:val="28"/>
        </w:rPr>
        <w:t xml:space="preserve"> 28, 2 этаж. 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</w:p>
    <w:p w:rsidR="002F3304" w:rsidRDefault="002F3304" w:rsidP="002F3304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:rsidR="002F3304" w:rsidRDefault="002F3304" w:rsidP="002F3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конкурентности</w:t>
      </w:r>
      <w:proofErr w:type="spellEnd"/>
      <w:r>
        <w:rPr>
          <w:sz w:val="28"/>
          <w:szCs w:val="28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2F3304" w:rsidRDefault="002F3304" w:rsidP="002F3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>
        <w:rPr>
          <w:sz w:val="28"/>
          <w:szCs w:val="28"/>
        </w:rPr>
        <w:t>smb.tattis</w:t>
      </w:r>
      <w:proofErr w:type="spellEnd"/>
      <w:r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</w:t>
      </w:r>
      <w:r>
        <w:rPr>
          <w:sz w:val="28"/>
          <w:szCs w:val="28"/>
        </w:rPr>
        <w:lastRenderedPageBreak/>
        <w:t xml:space="preserve">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, которые для регистрации на БП будут вынуждены легализоваться.</w:t>
      </w:r>
    </w:p>
    <w:p w:rsidR="002F3304" w:rsidRDefault="002F3304" w:rsidP="002F3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БП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 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позволит: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прозрачность закупок «второй руки» (исполнителей, подрядчиков, поставщиков контрактов);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:rsidR="002F3304" w:rsidRDefault="002F3304" w:rsidP="002F3304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2F3304" w:rsidRDefault="002F3304" w:rsidP="002F3304">
      <w:pPr>
        <w:ind w:firstLine="709"/>
        <w:jc w:val="both"/>
      </w:pPr>
      <w:r>
        <w:rPr>
          <w:sz w:val="28"/>
          <w:szCs w:val="28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2F3304" w:rsidRDefault="002F3304" w:rsidP="002F330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2F3304" w:rsidRDefault="002F3304" w:rsidP="002F33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ИМУЩЕСТВЕННАЯ ПОДДЕРЖКА</w:t>
      </w:r>
    </w:p>
    <w:p w:rsidR="002F3304" w:rsidRDefault="002F3304" w:rsidP="002F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http://mert.tatarstan.ru</w:t>
        </w:r>
      </w:hyperlink>
      <w:r>
        <w:rPr>
          <w:sz w:val="28"/>
          <w:szCs w:val="28"/>
        </w:rPr>
        <w:t>.</w:t>
      </w:r>
    </w:p>
    <w:p w:rsidR="002F3304" w:rsidRDefault="002F3304" w:rsidP="002F330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</w:t>
      </w:r>
      <w:proofErr w:type="gramStart"/>
      <w:r>
        <w:rPr>
          <w:sz w:val="28"/>
          <w:szCs w:val="28"/>
        </w:rPr>
        <w:t>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  <w:proofErr w:type="gramEnd"/>
    </w:p>
    <w:p w:rsidR="002F3304" w:rsidRDefault="002F3304" w:rsidP="002F3304">
      <w:pPr>
        <w:shd w:val="clear" w:color="auto" w:fill="FFFFFF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2F3304" w:rsidRDefault="002F3304" w:rsidP="002F3304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КОНСУЛЬТАЦИОННАЯ ПОДДЕРЖКА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2F3304" w:rsidRDefault="002F3304" w:rsidP="002F33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:rsidR="002F3304" w:rsidRDefault="002F3304" w:rsidP="002F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Центр поддержки предпринимательства;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Центр инноваций социальной сферы и СОНКО;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бизнес </w:t>
      </w:r>
      <w:proofErr w:type="spellStart"/>
      <w:r>
        <w:rPr>
          <w:sz w:val="28"/>
          <w:szCs w:val="28"/>
        </w:rPr>
        <w:t>инкубирования</w:t>
      </w:r>
      <w:proofErr w:type="spellEnd"/>
      <w:r>
        <w:rPr>
          <w:sz w:val="28"/>
          <w:szCs w:val="28"/>
        </w:rPr>
        <w:t xml:space="preserve"> и кластерного развития;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Центр поддержки экспорта;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Центр микрофинансирования;</w:t>
      </w:r>
    </w:p>
    <w:p w:rsidR="002F3304" w:rsidRDefault="002F3304" w:rsidP="002F3304">
      <w:pPr>
        <w:pStyle w:val="a7"/>
        <w:widowControl w:val="0"/>
        <w:numPr>
          <w:ilvl w:val="0"/>
          <w:numId w:val="3"/>
        </w:numPr>
        <w:overflowPunct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Факторинговая</w:t>
      </w:r>
      <w:proofErr w:type="spellEnd"/>
      <w:r>
        <w:rPr>
          <w:sz w:val="28"/>
          <w:szCs w:val="28"/>
        </w:rPr>
        <w:t xml:space="preserve"> компания.  </w:t>
      </w:r>
    </w:p>
    <w:p w:rsidR="002F3304" w:rsidRDefault="002F3304" w:rsidP="002F3304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ПОДДЕРЖКА</w:t>
      </w:r>
    </w:p>
    <w:p w:rsidR="002F3304" w:rsidRDefault="002F3304" w:rsidP="002F3304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Некоммерческая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</w:t>
      </w:r>
      <w:r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2F3304" w:rsidRDefault="002F3304" w:rsidP="002F3304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Тренинг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>
        <w:rPr>
          <w:sz w:val="28"/>
          <w:szCs w:val="28"/>
          <w:shd w:val="clear" w:color="auto" w:fill="FFFFFF"/>
        </w:rPr>
        <w:t xml:space="preserve"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</w:t>
      </w:r>
      <w:proofErr w:type="gramStart"/>
      <w:r>
        <w:rPr>
          <w:sz w:val="28"/>
          <w:szCs w:val="28"/>
          <w:shd w:val="clear" w:color="auto" w:fill="FFFFFF"/>
        </w:rPr>
        <w:t>бизнес-идеи</w:t>
      </w:r>
      <w:proofErr w:type="gramEnd"/>
      <w:r>
        <w:rPr>
          <w:sz w:val="28"/>
          <w:szCs w:val="28"/>
          <w:shd w:val="clear" w:color="auto" w:fill="FFFFFF"/>
        </w:rPr>
        <w:t xml:space="preserve">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2F3304" w:rsidRDefault="002F3304" w:rsidP="002F3304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2F3304" w:rsidRDefault="002F3304" w:rsidP="002F3304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курс </w:t>
      </w:r>
      <w:r>
        <w:rPr>
          <w:b/>
          <w:bCs/>
          <w:sz w:val="28"/>
          <w:szCs w:val="28"/>
        </w:rPr>
        <w:t>«Фабрика предпринимательства»</w:t>
      </w:r>
      <w:r>
        <w:rPr>
          <w:sz w:val="28"/>
          <w:szCs w:val="28"/>
        </w:rPr>
        <w:t xml:space="preserve"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</w:t>
      </w:r>
      <w:proofErr w:type="gramStart"/>
      <w:r>
        <w:rPr>
          <w:sz w:val="28"/>
          <w:szCs w:val="28"/>
        </w:rPr>
        <w:t>бизнес-макетов</w:t>
      </w:r>
      <w:proofErr w:type="gramEnd"/>
      <w:r>
        <w:rPr>
          <w:sz w:val="28"/>
          <w:szCs w:val="28"/>
        </w:rPr>
        <w:t xml:space="preserve"> и их тиражирование начинающим предпринимателям.</w:t>
      </w:r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>
        <w:rPr>
          <w:rStyle w:val="a8"/>
          <w:sz w:val="28"/>
          <w:szCs w:val="28"/>
        </w:rPr>
        <w:t xml:space="preserve">«Бизнес-класс» </w:t>
      </w:r>
      <w:r>
        <w:rPr>
          <w:rStyle w:val="a8"/>
          <w:b w:val="0"/>
          <w:sz w:val="28"/>
          <w:szCs w:val="28"/>
        </w:rPr>
        <w:t>(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https://business-class.pro</w:t>
        </w:r>
      </w:hyperlink>
      <w:r>
        <w:rPr>
          <w:sz w:val="28"/>
          <w:szCs w:val="28"/>
        </w:rPr>
        <w:t>)</w:t>
      </w:r>
      <w:r>
        <w:rPr>
          <w:rStyle w:val="a8"/>
          <w:b w:val="0"/>
          <w:sz w:val="28"/>
          <w:szCs w:val="28"/>
        </w:rPr>
        <w:t>.</w:t>
      </w:r>
      <w:r>
        <w:rPr>
          <w:rStyle w:val="a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Данный образовательный онлайн проект от компании «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</w:t>
      </w:r>
      <w:r>
        <w:rPr>
          <w:sz w:val="28"/>
          <w:szCs w:val="28"/>
        </w:rPr>
        <w:lastRenderedPageBreak/>
        <w:t xml:space="preserve">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  <w:proofErr w:type="gramEnd"/>
    </w:p>
    <w:p w:rsidR="002F3304" w:rsidRDefault="002F3304" w:rsidP="002F3304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>
        <w:rPr>
          <w:b/>
          <w:bCs/>
          <w:sz w:val="28"/>
          <w:szCs w:val="28"/>
        </w:rPr>
        <w:t xml:space="preserve">«Бизнес-навигатор МСП» </w:t>
      </w:r>
      <w:r>
        <w:rPr>
          <w:sz w:val="28"/>
          <w:szCs w:val="28"/>
        </w:rPr>
        <w:t>(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</w:rPr>
          <w:t>https://navigator.smbn.ru</w:t>
        </w:r>
      </w:hyperlink>
      <w:r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 xml:space="preserve">, имущественной и других видах государственной поддержки, которые доступны малому и среднему бизнесу. </w:t>
      </w:r>
    </w:p>
    <w:p w:rsidR="002F3304" w:rsidRDefault="002F3304" w:rsidP="002F3304"/>
    <w:p w:rsidR="0097379F" w:rsidRDefault="0097379F"/>
    <w:sectPr w:rsidR="009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4"/>
    <w:rsid w:val="002F3304"/>
    <w:rsid w:val="009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3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2F3304"/>
    <w:pPr>
      <w:widowControl w:val="0"/>
      <w:overflowPunct/>
      <w:adjustRightInd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2F3304"/>
    <w:rPr>
      <w:rFonts w:ascii="Verdana" w:eastAsia="Verdana" w:hAnsi="Verdana" w:cs="Verdana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2F3304"/>
    <w:pPr>
      <w:ind w:left="720"/>
      <w:contextualSpacing/>
    </w:pPr>
  </w:style>
  <w:style w:type="character" w:styleId="a8">
    <w:name w:val="Strong"/>
    <w:basedOn w:val="a0"/>
    <w:uiPriority w:val="22"/>
    <w:qFormat/>
    <w:rsid w:val="002F3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3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2F3304"/>
    <w:pPr>
      <w:widowControl w:val="0"/>
      <w:overflowPunct/>
      <w:adjustRightInd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2F3304"/>
    <w:rPr>
      <w:rFonts w:ascii="Verdana" w:eastAsia="Verdana" w:hAnsi="Verdana" w:cs="Verdana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2F3304"/>
    <w:pPr>
      <w:ind w:left="720"/>
      <w:contextualSpacing/>
    </w:pPr>
  </w:style>
  <w:style w:type="character" w:styleId="a8">
    <w:name w:val="Strong"/>
    <w:basedOn w:val="a0"/>
    <w:uiPriority w:val="22"/>
    <w:qFormat/>
    <w:rsid w:val="002F3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ness-class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2019-04-05T08:40:00Z</dcterms:created>
  <dcterms:modified xsi:type="dcterms:W3CDTF">2019-04-05T08:40:00Z</dcterms:modified>
</cp:coreProperties>
</file>