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D3" w:rsidRPr="005311D3" w:rsidRDefault="005311D3" w:rsidP="005311D3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5311D3">
        <w:rPr>
          <w:rStyle w:val="a4"/>
          <w:color w:val="444444"/>
          <w:sz w:val="28"/>
          <w:szCs w:val="28"/>
        </w:rPr>
        <w:t>Совет муниципального образования</w:t>
      </w:r>
    </w:p>
    <w:p w:rsidR="005311D3" w:rsidRPr="005311D3" w:rsidRDefault="005311D3" w:rsidP="005311D3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5311D3">
        <w:rPr>
          <w:rStyle w:val="a4"/>
          <w:color w:val="444444"/>
          <w:sz w:val="28"/>
          <w:szCs w:val="28"/>
        </w:rPr>
        <w:t>«Старокуклюкское сельское поселение»</w:t>
      </w:r>
    </w:p>
    <w:p w:rsidR="005311D3" w:rsidRPr="005311D3" w:rsidRDefault="005311D3" w:rsidP="005311D3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5311D3">
        <w:rPr>
          <w:rStyle w:val="a4"/>
          <w:color w:val="444444"/>
          <w:sz w:val="28"/>
          <w:szCs w:val="28"/>
        </w:rPr>
        <w:t>Елабужского муниципального района</w:t>
      </w:r>
    </w:p>
    <w:p w:rsidR="005311D3" w:rsidRPr="005311D3" w:rsidRDefault="005311D3" w:rsidP="005311D3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5311D3">
        <w:rPr>
          <w:rStyle w:val="a4"/>
          <w:color w:val="444444"/>
          <w:sz w:val="28"/>
          <w:szCs w:val="28"/>
        </w:rPr>
        <w:t>Республики Татарстан</w:t>
      </w:r>
    </w:p>
    <w:p w:rsidR="005311D3" w:rsidRPr="005311D3" w:rsidRDefault="005311D3" w:rsidP="005311D3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5311D3">
        <w:rPr>
          <w:rStyle w:val="a4"/>
          <w:color w:val="444444"/>
          <w:sz w:val="28"/>
          <w:szCs w:val="28"/>
        </w:rPr>
        <w:t> </w:t>
      </w:r>
    </w:p>
    <w:p w:rsidR="005311D3" w:rsidRPr="005311D3" w:rsidRDefault="005311D3" w:rsidP="005311D3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5311D3">
        <w:rPr>
          <w:rStyle w:val="a4"/>
          <w:color w:val="444444"/>
          <w:sz w:val="28"/>
          <w:szCs w:val="28"/>
        </w:rPr>
        <w:t>РЕШЕНИЕ</w:t>
      </w:r>
    </w:p>
    <w:p w:rsidR="005311D3" w:rsidRPr="005311D3" w:rsidRDefault="005311D3" w:rsidP="005311D3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5311D3">
        <w:rPr>
          <w:rStyle w:val="a4"/>
          <w:color w:val="444444"/>
          <w:sz w:val="28"/>
          <w:szCs w:val="28"/>
        </w:rPr>
        <w:t> </w:t>
      </w:r>
    </w:p>
    <w:p w:rsidR="005311D3" w:rsidRPr="005311D3" w:rsidRDefault="005311D3" w:rsidP="005311D3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5311D3">
        <w:rPr>
          <w:rStyle w:val="a4"/>
          <w:color w:val="444444"/>
          <w:sz w:val="28"/>
          <w:szCs w:val="28"/>
        </w:rPr>
        <w:t>№ 153                                                                           «17» апреля  2015г.</w:t>
      </w:r>
    </w:p>
    <w:p w:rsidR="005311D3" w:rsidRPr="005311D3" w:rsidRDefault="005311D3" w:rsidP="005311D3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5311D3">
        <w:rPr>
          <w:rStyle w:val="a4"/>
          <w:color w:val="444444"/>
          <w:sz w:val="28"/>
          <w:szCs w:val="28"/>
        </w:rPr>
        <w:t> </w:t>
      </w:r>
    </w:p>
    <w:p w:rsidR="005311D3" w:rsidRPr="005311D3" w:rsidRDefault="005311D3" w:rsidP="005311D3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5311D3">
        <w:rPr>
          <w:rStyle w:val="a4"/>
          <w:color w:val="444444"/>
          <w:sz w:val="28"/>
          <w:szCs w:val="28"/>
        </w:rPr>
        <w:t>О внесении изменений в решение Совета Старокуклюкского сельского поселения от  03.03.2015г. №144 «О передаче осуществления части полномочий органов местного самоуправления</w:t>
      </w:r>
    </w:p>
    <w:p w:rsidR="005311D3" w:rsidRPr="005311D3" w:rsidRDefault="005311D3" w:rsidP="005311D3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5311D3">
        <w:rPr>
          <w:rStyle w:val="a4"/>
          <w:color w:val="444444"/>
          <w:sz w:val="28"/>
          <w:szCs w:val="28"/>
        </w:rPr>
        <w:t>Елабужского муниципального района органам местного самоуправления Старокуклюкского сельского поселения»</w:t>
      </w:r>
    </w:p>
    <w:p w:rsidR="005311D3" w:rsidRPr="005311D3" w:rsidRDefault="005311D3" w:rsidP="005311D3">
      <w:pPr>
        <w:pStyle w:val="a3"/>
        <w:shd w:val="clear" w:color="auto" w:fill="FFFFFF"/>
        <w:rPr>
          <w:color w:val="444444"/>
          <w:sz w:val="28"/>
          <w:szCs w:val="28"/>
        </w:rPr>
      </w:pPr>
      <w:r w:rsidRPr="005311D3">
        <w:rPr>
          <w:rStyle w:val="a4"/>
          <w:color w:val="444444"/>
          <w:sz w:val="28"/>
          <w:szCs w:val="28"/>
        </w:rPr>
        <w:t> </w:t>
      </w:r>
    </w:p>
    <w:p w:rsidR="005311D3" w:rsidRPr="005311D3" w:rsidRDefault="005311D3" w:rsidP="005311D3">
      <w:pPr>
        <w:pStyle w:val="a3"/>
        <w:shd w:val="clear" w:color="auto" w:fill="FFFFFF"/>
        <w:rPr>
          <w:color w:val="444444"/>
          <w:sz w:val="28"/>
          <w:szCs w:val="28"/>
        </w:rPr>
      </w:pPr>
      <w:r w:rsidRPr="005311D3">
        <w:rPr>
          <w:color w:val="444444"/>
          <w:sz w:val="28"/>
          <w:szCs w:val="28"/>
        </w:rPr>
        <w:t>В соответствии с частью 4 статьи 15 Федерального закона от 06.10.2003г. №131-ФЗ «Об общих принципах организации местного самоуправления в Российской Федерации», Совет Старокуклюкского сельского поселения</w:t>
      </w:r>
    </w:p>
    <w:p w:rsidR="005311D3" w:rsidRPr="005311D3" w:rsidRDefault="005311D3" w:rsidP="005311D3">
      <w:pPr>
        <w:pStyle w:val="a3"/>
        <w:shd w:val="clear" w:color="auto" w:fill="FFFFFF"/>
        <w:rPr>
          <w:color w:val="444444"/>
          <w:sz w:val="28"/>
          <w:szCs w:val="28"/>
        </w:rPr>
      </w:pPr>
      <w:r w:rsidRPr="005311D3">
        <w:rPr>
          <w:color w:val="444444"/>
          <w:sz w:val="28"/>
          <w:szCs w:val="28"/>
        </w:rPr>
        <w:t> </w:t>
      </w:r>
    </w:p>
    <w:p w:rsidR="005311D3" w:rsidRPr="005311D3" w:rsidRDefault="005311D3" w:rsidP="005311D3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5311D3">
        <w:rPr>
          <w:rStyle w:val="a4"/>
          <w:color w:val="444444"/>
          <w:sz w:val="28"/>
          <w:szCs w:val="28"/>
        </w:rPr>
        <w:t>РЕШИЛ:</w:t>
      </w:r>
    </w:p>
    <w:p w:rsidR="005311D3" w:rsidRPr="005311D3" w:rsidRDefault="005311D3" w:rsidP="005311D3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5311D3">
        <w:rPr>
          <w:rStyle w:val="a4"/>
          <w:color w:val="444444"/>
          <w:sz w:val="28"/>
          <w:szCs w:val="28"/>
        </w:rPr>
        <w:t> </w:t>
      </w:r>
    </w:p>
    <w:p w:rsidR="005311D3" w:rsidRPr="005311D3" w:rsidRDefault="005311D3" w:rsidP="005311D3">
      <w:pPr>
        <w:pStyle w:val="a3"/>
        <w:shd w:val="clear" w:color="auto" w:fill="FFFFFF"/>
        <w:rPr>
          <w:color w:val="444444"/>
          <w:sz w:val="28"/>
          <w:szCs w:val="28"/>
        </w:rPr>
      </w:pPr>
      <w:r w:rsidRPr="005311D3">
        <w:rPr>
          <w:color w:val="444444"/>
          <w:sz w:val="28"/>
          <w:szCs w:val="28"/>
        </w:rPr>
        <w:t>1.Принять предложение Совета Елабужского муниципального района о передаче части полномочий по решению вопросов местного значения, дополнив пункт 1 решения Совета Старокуклюкского сельского поселения от  03.03.2015г. №144 абзацем следующего содержания:</w:t>
      </w:r>
    </w:p>
    <w:p w:rsidR="005311D3" w:rsidRPr="005311D3" w:rsidRDefault="005311D3" w:rsidP="005311D3">
      <w:pPr>
        <w:pStyle w:val="a3"/>
        <w:shd w:val="clear" w:color="auto" w:fill="FFFFFF"/>
        <w:rPr>
          <w:color w:val="444444"/>
          <w:sz w:val="28"/>
          <w:szCs w:val="28"/>
        </w:rPr>
      </w:pPr>
      <w:r w:rsidRPr="005311D3">
        <w:rPr>
          <w:color w:val="444444"/>
          <w:sz w:val="28"/>
          <w:szCs w:val="28"/>
        </w:rPr>
        <w:t>  - утверждение генеральных планов поселения (документов территориального планирования), утверждение местных нормативов градостроительного проектирования поселений, утверждение правил землепользования и застройки поселений и проведение публичных слушаний по указанным вопросам.</w:t>
      </w:r>
    </w:p>
    <w:p w:rsidR="005311D3" w:rsidRPr="005311D3" w:rsidRDefault="005311D3" w:rsidP="005311D3">
      <w:pPr>
        <w:pStyle w:val="a3"/>
        <w:shd w:val="clear" w:color="auto" w:fill="FFFFFF"/>
        <w:rPr>
          <w:color w:val="444444"/>
          <w:sz w:val="28"/>
          <w:szCs w:val="28"/>
        </w:rPr>
      </w:pPr>
      <w:r w:rsidRPr="005311D3">
        <w:rPr>
          <w:color w:val="444444"/>
          <w:sz w:val="28"/>
          <w:szCs w:val="28"/>
        </w:rPr>
        <w:lastRenderedPageBreak/>
        <w:t>2. Исполнительному комитету Старокуклюкского сельского поселения</w:t>
      </w:r>
    </w:p>
    <w:p w:rsidR="005311D3" w:rsidRPr="005311D3" w:rsidRDefault="005311D3" w:rsidP="005311D3">
      <w:pPr>
        <w:pStyle w:val="a3"/>
        <w:shd w:val="clear" w:color="auto" w:fill="FFFFFF"/>
        <w:rPr>
          <w:color w:val="444444"/>
          <w:sz w:val="28"/>
          <w:szCs w:val="28"/>
        </w:rPr>
      </w:pPr>
      <w:r w:rsidRPr="005311D3">
        <w:rPr>
          <w:color w:val="444444"/>
          <w:sz w:val="28"/>
          <w:szCs w:val="28"/>
        </w:rPr>
        <w:t>заключить соглашения с органами местного самоуправления Елабужского муниципального района о передаче осуществления части полномочий  органов местного самоуправления Елабужского муниципального района органам местного самоуправления Старокуклюкского сельского поселения.</w:t>
      </w:r>
    </w:p>
    <w:p w:rsidR="005311D3" w:rsidRPr="005311D3" w:rsidRDefault="005311D3" w:rsidP="005311D3">
      <w:pPr>
        <w:pStyle w:val="a3"/>
        <w:shd w:val="clear" w:color="auto" w:fill="FFFFFF"/>
        <w:rPr>
          <w:color w:val="444444"/>
          <w:sz w:val="28"/>
          <w:szCs w:val="28"/>
        </w:rPr>
      </w:pPr>
      <w:r w:rsidRPr="005311D3">
        <w:rPr>
          <w:color w:val="444444"/>
          <w:sz w:val="28"/>
          <w:szCs w:val="28"/>
        </w:rPr>
        <w:t>3.Учесть в бюджете поселения передаваемые межбюджетные трансферты района на осуществление части полномочий по решению вопросов местного значения.</w:t>
      </w:r>
    </w:p>
    <w:p w:rsidR="005311D3" w:rsidRPr="005311D3" w:rsidRDefault="005311D3" w:rsidP="005311D3">
      <w:pPr>
        <w:pStyle w:val="a3"/>
        <w:shd w:val="clear" w:color="auto" w:fill="FFFFFF"/>
        <w:rPr>
          <w:color w:val="444444"/>
          <w:sz w:val="28"/>
          <w:szCs w:val="28"/>
        </w:rPr>
      </w:pPr>
      <w:r w:rsidRPr="005311D3">
        <w:rPr>
          <w:color w:val="444444"/>
          <w:sz w:val="28"/>
          <w:szCs w:val="28"/>
        </w:rPr>
        <w:t>4.Настоящее решение подлежит обнародованию.</w:t>
      </w:r>
    </w:p>
    <w:p w:rsidR="005311D3" w:rsidRPr="005311D3" w:rsidRDefault="005311D3" w:rsidP="005311D3">
      <w:pPr>
        <w:pStyle w:val="a3"/>
        <w:shd w:val="clear" w:color="auto" w:fill="FFFFFF"/>
        <w:rPr>
          <w:color w:val="444444"/>
          <w:sz w:val="28"/>
          <w:szCs w:val="28"/>
        </w:rPr>
      </w:pPr>
      <w:r w:rsidRPr="005311D3">
        <w:rPr>
          <w:color w:val="444444"/>
          <w:sz w:val="28"/>
          <w:szCs w:val="28"/>
        </w:rPr>
        <w:t>5.Контроль за исполнением настоящего решения оставляю за собой.</w:t>
      </w:r>
    </w:p>
    <w:p w:rsidR="005311D3" w:rsidRPr="005311D3" w:rsidRDefault="005311D3" w:rsidP="005311D3">
      <w:pPr>
        <w:pStyle w:val="a3"/>
        <w:shd w:val="clear" w:color="auto" w:fill="FFFFFF"/>
        <w:rPr>
          <w:color w:val="444444"/>
          <w:sz w:val="28"/>
          <w:szCs w:val="28"/>
        </w:rPr>
      </w:pPr>
      <w:r w:rsidRPr="005311D3">
        <w:rPr>
          <w:rStyle w:val="a4"/>
          <w:color w:val="444444"/>
          <w:sz w:val="28"/>
          <w:szCs w:val="28"/>
        </w:rPr>
        <w:t> </w:t>
      </w:r>
    </w:p>
    <w:p w:rsidR="005311D3" w:rsidRPr="005311D3" w:rsidRDefault="005311D3" w:rsidP="005311D3">
      <w:pPr>
        <w:pStyle w:val="a3"/>
        <w:shd w:val="clear" w:color="auto" w:fill="FFFFFF"/>
        <w:rPr>
          <w:color w:val="444444"/>
          <w:sz w:val="28"/>
          <w:szCs w:val="28"/>
        </w:rPr>
      </w:pPr>
      <w:r w:rsidRPr="005311D3">
        <w:rPr>
          <w:rStyle w:val="a4"/>
          <w:color w:val="444444"/>
          <w:sz w:val="28"/>
          <w:szCs w:val="28"/>
        </w:rPr>
        <w:t> </w:t>
      </w:r>
    </w:p>
    <w:p w:rsidR="005311D3" w:rsidRPr="005311D3" w:rsidRDefault="005311D3" w:rsidP="005311D3">
      <w:pPr>
        <w:pStyle w:val="a3"/>
        <w:shd w:val="clear" w:color="auto" w:fill="FFFFFF"/>
        <w:rPr>
          <w:color w:val="444444"/>
          <w:sz w:val="28"/>
          <w:szCs w:val="28"/>
        </w:rPr>
      </w:pPr>
      <w:r w:rsidRPr="005311D3">
        <w:rPr>
          <w:rStyle w:val="a4"/>
          <w:color w:val="444444"/>
          <w:sz w:val="28"/>
          <w:szCs w:val="28"/>
        </w:rPr>
        <w:t> </w:t>
      </w:r>
    </w:p>
    <w:p w:rsidR="005311D3" w:rsidRPr="005311D3" w:rsidRDefault="005311D3" w:rsidP="005311D3">
      <w:pPr>
        <w:pStyle w:val="a3"/>
        <w:shd w:val="clear" w:color="auto" w:fill="FFFFFF"/>
        <w:rPr>
          <w:color w:val="444444"/>
          <w:sz w:val="28"/>
          <w:szCs w:val="28"/>
        </w:rPr>
      </w:pPr>
      <w:r w:rsidRPr="005311D3">
        <w:rPr>
          <w:rStyle w:val="a4"/>
          <w:color w:val="444444"/>
          <w:sz w:val="28"/>
          <w:szCs w:val="28"/>
        </w:rPr>
        <w:t>Глава                                                                                          А.Б.Бахметов</w:t>
      </w:r>
    </w:p>
    <w:p w:rsidR="00FF076B" w:rsidRPr="005311D3" w:rsidRDefault="00FF076B">
      <w:pPr>
        <w:rPr>
          <w:rFonts w:ascii="Times New Roman" w:hAnsi="Times New Roman" w:cs="Times New Roman"/>
          <w:sz w:val="28"/>
          <w:szCs w:val="28"/>
        </w:rPr>
      </w:pPr>
    </w:p>
    <w:sectPr w:rsidR="00FF076B" w:rsidRPr="0053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11D3"/>
    <w:rsid w:val="005311D3"/>
    <w:rsid w:val="00FF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11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2017-03-23T08:30:00Z</dcterms:created>
  <dcterms:modified xsi:type="dcterms:W3CDTF">2017-03-23T08:30:00Z</dcterms:modified>
</cp:coreProperties>
</file>