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СОВЕТ СТАРОКУКЛЮКСКОГО СЕЛЬСКОГО ПОСЕЛЕНИЯ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РЕШЕНИЕ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№ 103                                                                               «04»апреля 2014г.</w:t>
      </w:r>
    </w:p>
    <w:p w:rsidR="00436E1D" w:rsidRDefault="00436E1D" w:rsidP="00436E1D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Style w:val="a5"/>
          <w:rFonts w:ascii="Verdana" w:hAnsi="Verdana"/>
          <w:b/>
          <w:bCs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Об утверждении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Style w:val="a4"/>
          <w:rFonts w:ascii="Verdana" w:hAnsi="Verdana"/>
          <w:color w:val="444444"/>
          <w:sz w:val="20"/>
          <w:szCs w:val="20"/>
        </w:rPr>
        <w:t>Положения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проведении аттестации муниципальных служащих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Елабужского муниципального района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соответствии с частью 7 статьи 21 "Кодекса Республики Татарстан о муниципальной службе" от 25.06.2013г. №50-ЗРТ, Совет Старокуклюкского сельского поселения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РЕШИЛ: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1.                Утвердить Положение о проведении аттестации муниципальных служащих Старокуклюкского сельского поселения Елабужского муниципального района (приложение №1).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                Решения Совета Старокуклюкского сельского поселения Елабужского муниципального района №14 от 11.06.2009г., №4 от 23.04.2010г. отменить.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                 Настоящее решение подлежит официальному обнародованию.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                 Контроль за исполнением настоящего решения оставляю за собой.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Глава                                                                                                     А.Б.Бахметов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lastRenderedPageBreak/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Приложение к решению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Совета Старокуклюкского сельского поселения ЕМР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№_103 от «_04_»апреля_2014г.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Положение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о проведении аттестации муниципальных служащих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Старокуклюкского сельского поселения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Елабужского муниципального района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Style w:val="a4"/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Глава 1. ОБЩИЕ ПОЛОЖЕНИЯ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1. Настоящим Положением определяется порядок проведения аттестации муниципальных служащих, замещающих должности муниципальной службы в органах местного самоуправления</w:t>
      </w:r>
      <w:r>
        <w:rPr>
          <w:rStyle w:val="apple-converted-space"/>
          <w:rFonts w:ascii="Verdana" w:hAnsi="Verdana"/>
          <w:b/>
          <w:bCs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Старокуклюкского сельского поселения Елабужского муниципального района.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Большушурнякского сельского поселения Елабужского муниципального района, а также вопросов, связанных с изменением условий оплаты труда муниципальных служащих.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3. Аттестации не подлежат муниципальные служащие: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проработавшие в занимаемой должности муниципальной службы менее одного года;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достигшие возраста 60 лет;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беременные женщины;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5) замещающие должности муниципальной службы на основании срочного трудового договора (контракта).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4. Аттестация муниципального служащего проводится один раз в три года.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Глава 2. ОРГАНИЗАЦИЯ ПРОВЕДЕНИЯ АТТЕСТАЦИИ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5. Для проведения аттестации муниципальных служащих издается Постановление Исполнительного комитета Старокуклюкского сельского поселения Елабужского муниципального района, содержащее положения: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о формировании аттестационной комиссии;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об утверждении графика проведения аттестации;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о составлении списков муниципальных служащих, подлежащих аттестации;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о подготовке документов, необходимых для работы аттестационной комиссии.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6. Аттестационная комиссия формируется постановлением  Исполнительного комитета Старокуклюкского  сельского поселения Елабужского муниципального района. Указанным актом определяются состав аттестационной комиссии, сроки и порядок ее работы.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и образовательных учреждений, других организаций, приглашаемых без указания персональных данных в качестве независимых экспертов-специалистов по вопросам, связанным с муниципальной службой. Число независимых экспертов должно составлять не менее одной четверти от общего числа членов аттестационной комиссии.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8. График проведения аттестации ежегодно утверждается Исполнительным комитетом Старокуклюкского сельского поселения Елабужского муниципального района и доводится до сведения каждого аттестуемого муниципального служащего не менее чем за месяц до начала аттестации.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9. В графике проведения аттестации указываются: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наименование органа местного самоуправления, подразделения, в которых проводится аттестация;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список муниципальных служащих, подлежащих аттестации;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дата, время и место проведения аттестации;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дата представления в аттестационную комиссию необходимых документов.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bookmarkStart w:id="0" w:name="Par40"/>
      <w:bookmarkEnd w:id="0"/>
      <w:r>
        <w:rPr>
          <w:rFonts w:ascii="Verdana" w:hAnsi="Verdana"/>
          <w:color w:val="444444"/>
          <w:sz w:val="20"/>
          <w:szCs w:val="20"/>
        </w:rPr>
        <w:t>10.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его непосредственным руководителем.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11. Отзыв, предусмотренный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hyperlink r:id="rId4" w:anchor="Par40" w:history="1">
        <w:r>
          <w:rPr>
            <w:rStyle w:val="a6"/>
            <w:rFonts w:ascii="Arial" w:hAnsi="Arial" w:cs="Arial"/>
            <w:color w:val="251902"/>
            <w:sz w:val="18"/>
            <w:szCs w:val="18"/>
            <w:u w:val="none"/>
          </w:rPr>
          <w:t>пунктом 10</w:t>
        </w:r>
      </w:hyperlink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настоящего Положения, должен содержать следующие сведения о муниципальном служащем: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фамилия, имя, отчество;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3) перечень основных вопросов (документов), в решении (разработке) которых муниципальный служащий принимал участие;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12.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период, содержащиеся в годовых отчетах о профессиональной деятельности муниципального служащего.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13. Должностное лицо по ведению кадровой работы не менее чем за пять рабочих дней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Глава 3. ПРОВЕДЕНИЕ АТТЕСТАЦИИ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службе, а аттестация переносится на более поздний срок.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15.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Старокуклюкского сельского поселения Елабужского муниципального района задач, сложности выполняемой им работы, ее эффективности и результативности.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16. Заседание аттестационной комиссии считается правомочным, если на нем присутствует не менее двух третей ее членов.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17. Решение аттестационной комиссии принимается в отсутствие аттестуемого муниципального служащего и его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18. По результатам аттестации муниципального служащего аттестационной комиссией принимается одно из следующих решений: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соответствует замещаемой должности муниципальной службы;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4) не соответствует замещаемой должности муниципальной службы.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19.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Результаты аттестации заносятся в аттестационный</w:t>
      </w:r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hyperlink r:id="rId5" w:anchor="Par84" w:history="1">
        <w:r>
          <w:rPr>
            <w:rStyle w:val="a6"/>
            <w:rFonts w:ascii="Arial" w:hAnsi="Arial" w:cs="Arial"/>
            <w:color w:val="251902"/>
            <w:sz w:val="18"/>
            <w:szCs w:val="18"/>
            <w:u w:val="none"/>
          </w:rPr>
          <w:t>лист</w:t>
        </w:r>
      </w:hyperlink>
      <w:r>
        <w:rPr>
          <w:rStyle w:val="apple-converted-space"/>
          <w:rFonts w:ascii="Verdana" w:hAnsi="Verdana"/>
          <w:color w:val="444444"/>
          <w:sz w:val="20"/>
          <w:szCs w:val="20"/>
        </w:rPr>
        <w:t> </w:t>
      </w:r>
      <w:r>
        <w:rPr>
          <w:rFonts w:ascii="Verdana" w:hAnsi="Verdana"/>
          <w:color w:val="444444"/>
          <w:sz w:val="20"/>
          <w:szCs w:val="20"/>
        </w:rPr>
        <w:t>муниципального служащего, составленный по форме согласно приложению.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Муниципальный служащий знакомится с аттестационным листом под расписку.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Секретарь аттестационной комиссии ведет протокол заседания комиссии, в котором фиксирует ее решение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20. Материалы аттестации муниципальных служащих представляются представителю нанимателя (работодателю) не позднее чем через пять рабочих дней после ее проведения.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21. В течение одного месяца после проведения аттестации по ее результатам издается правовой акт Старокуклюкского сельского поселения Елабужского муниципального района или принимается решение представителя нанимателя (работодателя) о том, что муниципальный служащий: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2) направляется на профессиональную переподготовку или повышение квалификации;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3) понижается в должности муниципальной службы.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22. При отказе муниципального служащего от профессиональной переподготовки, повышения квалификации или от перевода на другую должность муниципальной службы представитель нанимателя (работодатель) вправе освободить муниципального служащего от замещаемой должности муниципальной службы и уволить его с муниципальной службы в соответствии с законодательством о муниципальной службе.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23. Муниципальный служащий вправе обжаловать результаты аттестации в соответствии с законодательством Российской Федерации.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right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Приложение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к Положению о проведении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аттестации муниципальных служащих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bookmarkStart w:id="1" w:name="Par84"/>
      <w:bookmarkEnd w:id="1"/>
      <w:r>
        <w:rPr>
          <w:rFonts w:ascii="Verdana" w:hAnsi="Verdana"/>
          <w:color w:val="444444"/>
          <w:sz w:val="20"/>
          <w:szCs w:val="20"/>
        </w:rPr>
        <w:t>Аттестационный лист</w:t>
      </w:r>
    </w:p>
    <w:p w:rsidR="00436E1D" w:rsidRDefault="00436E1D" w:rsidP="00436E1D">
      <w:pPr>
        <w:pStyle w:val="a3"/>
        <w:shd w:val="clear" w:color="auto" w:fill="FFFFFF"/>
        <w:jc w:val="center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муниципального служащего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1. Фамилия, имя, отчество 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    2. Год, число и месяц рождения 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3.  Сведения  о  профессиональном  образовании, наличии ученой степени,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ученого звания 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       (когда и какое учебное заведение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 окончил, специальность и квалификация по образованию, ученая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 степень, ученое звание)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4.  Замещаемая  должность  муниципальной  службы на момент аттестации 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дата назначения на эту должность 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5.   Стаж  муниципальной  службы  (в  том  числе  стаж  государственной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гражданской службы) 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6. Общий трудовой стаж 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  7. Вопросы к муниципальному служащему и краткие ответы на них 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8. Замечания и предложения, высказанные аттестационной комиссией 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9.   Краткая  оценка  выполнения  муниципальным  служащим  рекомендаций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предыдущей аттестации 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      (выполнены, выполнены частично, не выполнены)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10. Решение аттестационной комиссии 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       (соответствует замещаемой должности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муниципальной службы, соответствует замещаемой должности муниципальной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  службы 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рекомендуется к включению в установленном порядке в кадровый резерв для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  замещения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 вакантной должности муниципальной службы в порядке должностного роста;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 соответствует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замещаемой должности муниципальной службы при условии успешного прохождения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 профессиональной переподготовки или повышения квалификации; не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 соответствует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 замещаемой должности муниципальной службы)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11. Количественный состав аттестационной комиссии 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На заседании присутствовало ______ членов аттестационной комиссии.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Количество голосов за _____, против _____.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12. Примечания 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lastRenderedPageBreak/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Председатель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аттестационной комиссии  ________________ 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 (подпись)          (расшифровка подписи)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Заместитель председателя ________________ 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аттестационной комиссии     (подпись)          (расшифровка подписи)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Секретарь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аттестационной комиссии  ________________ 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   (подпись)          (расшифровка подписи)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Члены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аттестационной комиссии  ________________ 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 (подпись)          (расшифровка подписи)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 ________________ 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               (подпись)          (расшифровка подписи)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Дата проведения аттестации 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 С аттестационным листом ознакомился 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___________________________________________________________________________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                 (подпись муниципального служащего, дата)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Место печати</w:t>
      </w:r>
    </w:p>
    <w:p w:rsidR="00436E1D" w:rsidRDefault="00436E1D" w:rsidP="00436E1D">
      <w:pPr>
        <w:pStyle w:val="a3"/>
        <w:shd w:val="clear" w:color="auto" w:fill="FFFFFF"/>
        <w:rPr>
          <w:rFonts w:ascii="Verdana" w:hAnsi="Verdana"/>
          <w:color w:val="444444"/>
          <w:sz w:val="20"/>
          <w:szCs w:val="20"/>
        </w:rPr>
      </w:pPr>
      <w:r>
        <w:rPr>
          <w:rFonts w:ascii="Verdana" w:hAnsi="Verdana"/>
          <w:color w:val="444444"/>
          <w:sz w:val="20"/>
          <w:szCs w:val="20"/>
        </w:rPr>
        <w:t> </w:t>
      </w:r>
    </w:p>
    <w:p w:rsidR="001D780C" w:rsidRDefault="001D780C">
      <w:bookmarkStart w:id="2" w:name="_GoBack"/>
      <w:bookmarkEnd w:id="2"/>
    </w:p>
    <w:sectPr w:rsidR="001D7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E3"/>
    <w:rsid w:val="001D780C"/>
    <w:rsid w:val="00436E1D"/>
    <w:rsid w:val="00E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8228-8C98-46E1-8975-024F177D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E1D"/>
    <w:rPr>
      <w:b/>
      <w:bCs/>
    </w:rPr>
  </w:style>
  <w:style w:type="character" w:styleId="a5">
    <w:name w:val="Emphasis"/>
    <w:basedOn w:val="a0"/>
    <w:uiPriority w:val="20"/>
    <w:qFormat/>
    <w:rsid w:val="00436E1D"/>
    <w:rPr>
      <w:i/>
      <w:iCs/>
    </w:rPr>
  </w:style>
  <w:style w:type="character" w:customStyle="1" w:styleId="apple-converted-space">
    <w:name w:val="apple-converted-space"/>
    <w:basedOn w:val="a0"/>
    <w:rsid w:val="00436E1D"/>
  </w:style>
  <w:style w:type="character" w:styleId="a6">
    <w:name w:val="Hyperlink"/>
    <w:basedOn w:val="a0"/>
    <w:uiPriority w:val="99"/>
    <w:semiHidden/>
    <w:unhideWhenUsed/>
    <w:rsid w:val="00436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H:\%D1%80%D0%B5%D1%88%D0%B5%D0%BD%D0%B8%D1%8F%20%D0%A1%D0%BE%D0%B2%D0%B5%D1%82%D0%B0\%D1%80%D0%B5%D1%88%D0%B5%D0%BD%D0%B8%D1%8F%20%D0%A1%D0%BE%D0%B2%D0%B5%D1%82%D0%B0%202014%20%D0%B3%D0%BE%D0%B4.doc" TargetMode="External"/><Relationship Id="rId4" Type="http://schemas.openxmlformats.org/officeDocument/2006/relationships/hyperlink" Target="file:///H:\%D1%80%D0%B5%D1%88%D0%B5%D0%BD%D0%B8%D1%8F%20%D0%A1%D0%BE%D0%B2%D0%B5%D1%82%D0%B0\%D1%80%D0%B5%D1%88%D0%B5%D0%BD%D0%B8%D1%8F%20%D0%A1%D0%BE%D0%B2%D0%B5%D1%82%D0%B0%202014%20%D0%B3%D0%BE%D0%B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2800</Words>
  <Characters>15965</Characters>
  <Application>Microsoft Office Word</Application>
  <DocSecurity>0</DocSecurity>
  <Lines>133</Lines>
  <Paragraphs>37</Paragraphs>
  <ScaleCrop>false</ScaleCrop>
  <Company/>
  <LinksUpToDate>false</LinksUpToDate>
  <CharactersWithSpaces>18728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2017-04-11T14:05:00Z</dcterms:created>
  <dcterms:modified xsi:type="dcterms:W3CDTF">2017-04-11T14:05:00Z</dcterms:modified>
</cp:coreProperties>
</file>