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F2" w:rsidRPr="00DA1908" w:rsidRDefault="006231F2" w:rsidP="006231F2">
      <w:pPr>
        <w:ind w:left="1416" w:firstLine="708"/>
        <w:rPr>
          <w:b/>
          <w:sz w:val="28"/>
          <w:szCs w:val="28"/>
        </w:rPr>
      </w:pPr>
      <w:r w:rsidRPr="00DA1908"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 w:rsidRPr="00DA1908">
        <w:rPr>
          <w:b/>
          <w:sz w:val="28"/>
          <w:szCs w:val="28"/>
        </w:rPr>
        <w:t xml:space="preserve"> сельского поселения</w:t>
      </w:r>
    </w:p>
    <w:p w:rsidR="006231F2" w:rsidRDefault="006231F2" w:rsidP="006231F2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A1908">
        <w:rPr>
          <w:b/>
          <w:sz w:val="28"/>
          <w:szCs w:val="28"/>
        </w:rPr>
        <w:t>Елабужского</w:t>
      </w:r>
      <w:proofErr w:type="spellEnd"/>
      <w:r w:rsidRPr="00DA1908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6231F2" w:rsidRPr="00DA1908" w:rsidRDefault="006231F2" w:rsidP="006231F2">
      <w:pPr>
        <w:spacing w:line="360" w:lineRule="auto"/>
        <w:jc w:val="center"/>
        <w:rPr>
          <w:b/>
          <w:sz w:val="28"/>
          <w:szCs w:val="28"/>
        </w:rPr>
      </w:pPr>
    </w:p>
    <w:p w:rsidR="006231F2" w:rsidRDefault="006231F2" w:rsidP="006231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231F2" w:rsidRDefault="006231F2" w:rsidP="006231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31F2" w:rsidRDefault="006231F2" w:rsidP="006231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31F2" w:rsidRDefault="006231F2" w:rsidP="006231F2">
      <w:pPr>
        <w:jc w:val="both"/>
        <w:rPr>
          <w:sz w:val="28"/>
          <w:szCs w:val="28"/>
        </w:rPr>
      </w:pPr>
      <w:r>
        <w:rPr>
          <w:sz w:val="28"/>
          <w:szCs w:val="28"/>
        </w:rPr>
        <w:t>№  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26 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6231F2" w:rsidRDefault="006231F2" w:rsidP="006231F2">
      <w:pPr>
        <w:jc w:val="both"/>
        <w:rPr>
          <w:sz w:val="28"/>
          <w:szCs w:val="28"/>
        </w:rPr>
      </w:pPr>
    </w:p>
    <w:p w:rsidR="006231F2" w:rsidRDefault="006231F2" w:rsidP="006231F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231F2" w:rsidRDefault="006231F2" w:rsidP="0062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 ноября 2005 года № 5 «О земельном налоге»</w:t>
      </w: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Default="006231F2" w:rsidP="006231F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231F2" w:rsidRDefault="006231F2" w:rsidP="006231F2">
      <w:pPr>
        <w:ind w:firstLine="720"/>
        <w:jc w:val="both"/>
        <w:rPr>
          <w:sz w:val="28"/>
          <w:szCs w:val="28"/>
        </w:rPr>
      </w:pPr>
    </w:p>
    <w:p w:rsidR="006231F2" w:rsidRDefault="006231F2" w:rsidP="006231F2">
      <w:pPr>
        <w:jc w:val="both"/>
        <w:rPr>
          <w:sz w:val="28"/>
          <w:szCs w:val="28"/>
        </w:rPr>
      </w:pPr>
    </w:p>
    <w:p w:rsidR="006231F2" w:rsidRDefault="006231F2" w:rsidP="006231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Default="006231F2" w:rsidP="00623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от 28 ноября 2005 года № 5 «О земельном налоге» следующие изменения:</w:t>
      </w:r>
    </w:p>
    <w:p w:rsidR="006231F2" w:rsidRDefault="006231F2" w:rsidP="006231F2">
      <w:pPr>
        <w:ind w:firstLine="720"/>
        <w:jc w:val="both"/>
        <w:rPr>
          <w:color w:val="0000FF"/>
          <w:sz w:val="28"/>
          <w:szCs w:val="28"/>
        </w:rPr>
      </w:pPr>
    </w:p>
    <w:p w:rsidR="006231F2" w:rsidRDefault="006231F2" w:rsidP="00623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Статью 3 изложить в следующей редакции:</w:t>
      </w:r>
    </w:p>
    <w:p w:rsidR="006231F2" w:rsidRDefault="006231F2" w:rsidP="006231F2">
      <w:pPr>
        <w:ind w:firstLine="720"/>
        <w:jc w:val="both"/>
        <w:rPr>
          <w:sz w:val="28"/>
          <w:szCs w:val="28"/>
        </w:rPr>
      </w:pPr>
    </w:p>
    <w:p w:rsidR="006231F2" w:rsidRDefault="006231F2" w:rsidP="006231F2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3. Налоговые льготы</w:t>
      </w:r>
    </w:p>
    <w:p w:rsidR="006231F2" w:rsidRDefault="006231F2" w:rsidP="006231F2">
      <w:pPr>
        <w:ind w:firstLine="720"/>
        <w:jc w:val="both"/>
        <w:rPr>
          <w:b/>
          <w:color w:val="0000FF"/>
          <w:sz w:val="28"/>
          <w:szCs w:val="28"/>
        </w:rPr>
      </w:pPr>
    </w:p>
    <w:p w:rsidR="006231F2" w:rsidRDefault="006231F2" w:rsidP="006231F2">
      <w:pPr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От обложения земельным налогом освобождаются категории налогоплательщиков, определенные действующим законодательством, а также:</w:t>
      </w:r>
    </w:p>
    <w:p w:rsidR="006231F2" w:rsidRDefault="006231F2" w:rsidP="006231F2">
      <w:pPr>
        <w:ind w:right="-99" w:firstLine="567"/>
        <w:rPr>
          <w:sz w:val="28"/>
          <w:szCs w:val="28"/>
        </w:rPr>
      </w:pPr>
      <w:r>
        <w:rPr>
          <w:sz w:val="28"/>
          <w:szCs w:val="28"/>
        </w:rPr>
        <w:t>а) граждане, удостоенные звания «</w:t>
      </w:r>
      <w:proofErr w:type="gramStart"/>
      <w:r>
        <w:rPr>
          <w:sz w:val="28"/>
          <w:szCs w:val="28"/>
        </w:rPr>
        <w:t>Почетный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Елабужанин</w:t>
      </w:r>
      <w:proofErr w:type="spellEnd"/>
      <w:r>
        <w:rPr>
          <w:sz w:val="28"/>
          <w:szCs w:val="28"/>
        </w:rPr>
        <w:t xml:space="preserve">»; </w:t>
      </w:r>
    </w:p>
    <w:p w:rsidR="006231F2" w:rsidRDefault="006231F2" w:rsidP="006231F2">
      <w:pPr>
        <w:ind w:right="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учреждения, финансируемые из местного бюджета – в отношении земельных участков, занятых парками, скверами, майданами, стадионами, лыже-роллерными трассами, хоккейными кортами, ипподромами;</w:t>
      </w:r>
      <w:proofErr w:type="gramEnd"/>
    </w:p>
    <w:p w:rsidR="006231F2" w:rsidRDefault="006231F2" w:rsidP="006231F2">
      <w:pPr>
        <w:ind w:right="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организации художественных промыслов и индивидуальные предприниматели, занимающиеся производством и реализацией изделий народных художественных промыслов - в отношении земельных участков, используемых для производства и реализации изделий народных художественных промыслов и находящихся у указанных организаций на праве собственности, при условии осуществления деятельности в пределах территории, признанной зоной историко-культурного значения нормативно-правовыми актами Российской Федерации, Республики Татарстан, органов местного самоуправления; </w:t>
      </w:r>
      <w:proofErr w:type="gramEnd"/>
    </w:p>
    <w:p w:rsidR="006231F2" w:rsidRDefault="006231F2" w:rsidP="006231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 Героев Советского Союза, Героев Российской Федерации, полных кавалеров ордена Славы;</w:t>
      </w:r>
    </w:p>
    <w:p w:rsidR="006231F2" w:rsidRDefault="006231F2" w:rsidP="006231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ветеранов и инвалидов Великой Отечественной войны, а также ветеранов и инвалидов боевых действий;</w:t>
      </w:r>
    </w:p>
    <w:p w:rsidR="006231F2" w:rsidRDefault="006231F2" w:rsidP="006231F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е) физических лиц, имеющих право на получение социальной поддержки в соответствии с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"О социальной защите граждан, </w:t>
      </w:r>
      <w:r>
        <w:rPr>
          <w:sz w:val="28"/>
          <w:szCs w:val="28"/>
        </w:rPr>
        <w:lastRenderedPageBreak/>
        <w:t xml:space="preserve">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>
        <w:rPr>
          <w:sz w:val="28"/>
          <w:szCs w:val="28"/>
        </w:rPr>
        <w:t xml:space="preserve">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 xml:space="preserve">" и в соответствии с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231F2" w:rsidRDefault="006231F2" w:rsidP="006231F2">
      <w:pPr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юридические и физические лица, занимающиеся производством и реализацией сувенирной и прочей продукции, содействующей пропаганде города и созданию его имиджа, как историко-культурного центра, на сумму доли земельного налога, рассчитанного исходя из удельного веса объема реализации указанной продукции в общем объеме реализации;</w:t>
      </w:r>
    </w:p>
    <w:p w:rsidR="006231F2" w:rsidRDefault="006231F2" w:rsidP="006231F2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организации в отношении земельных участков, занятые гражданскими и воинскими захоронениями. </w:t>
      </w:r>
    </w:p>
    <w:p w:rsidR="006231F2" w:rsidRDefault="006231F2" w:rsidP="006231F2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 Предоставить налоговую льготу бюджетным, автономным, казенным учреждениям, финансируемым из бюджета Республики Татарстан и местного бюджета путем снижения установленной налоговой ставки до 0,36 процентов»</w:t>
      </w:r>
    </w:p>
    <w:p w:rsidR="006231F2" w:rsidRDefault="006231F2" w:rsidP="00623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Статью 4 исключить;</w:t>
      </w:r>
    </w:p>
    <w:p w:rsidR="006231F2" w:rsidRDefault="006231F2" w:rsidP="00623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 Статью 6 исключить;</w:t>
      </w:r>
    </w:p>
    <w:p w:rsidR="006231F2" w:rsidRDefault="006231F2" w:rsidP="006231F2">
      <w:pPr>
        <w:ind w:firstLine="72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1.4.</w:t>
      </w:r>
      <w:r>
        <w:rPr>
          <w:color w:val="0000FF"/>
          <w:sz w:val="28"/>
          <w:szCs w:val="28"/>
        </w:rPr>
        <w:t xml:space="preserve">   </w:t>
      </w:r>
      <w:r>
        <w:rPr>
          <w:sz w:val="28"/>
          <w:szCs w:val="28"/>
        </w:rPr>
        <w:t>Статью 7 изложить в следующей редакции:</w:t>
      </w:r>
    </w:p>
    <w:p w:rsidR="006231F2" w:rsidRDefault="006231F2" w:rsidP="006231F2">
      <w:pPr>
        <w:ind w:right="42"/>
        <w:jc w:val="both"/>
        <w:rPr>
          <w:sz w:val="28"/>
          <w:szCs w:val="28"/>
        </w:rPr>
      </w:pPr>
    </w:p>
    <w:p w:rsidR="006231F2" w:rsidRDefault="006231F2" w:rsidP="006231F2">
      <w:pPr>
        <w:ind w:right="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7. Порядок доведения до сведения налогоплательщиков кадастровой стоимости земельных участков</w:t>
      </w:r>
    </w:p>
    <w:p w:rsidR="006231F2" w:rsidRDefault="006231F2" w:rsidP="006231F2">
      <w:pPr>
        <w:ind w:left="720"/>
        <w:jc w:val="both"/>
        <w:rPr>
          <w:sz w:val="28"/>
          <w:szCs w:val="28"/>
        </w:rPr>
      </w:pPr>
    </w:p>
    <w:p w:rsidR="006231F2" w:rsidRDefault="006231F2" w:rsidP="00623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определяемом Правительством Российской Федерации</w:t>
      </w:r>
      <w:proofErr w:type="gramStart"/>
      <w:r>
        <w:rPr>
          <w:sz w:val="28"/>
          <w:szCs w:val="28"/>
        </w:rPr>
        <w:t>.»</w:t>
      </w:r>
      <w:proofErr w:type="gramEnd"/>
    </w:p>
    <w:p w:rsidR="006231F2" w:rsidRDefault="006231F2" w:rsidP="006231F2">
      <w:pPr>
        <w:ind w:firstLine="708"/>
        <w:jc w:val="both"/>
        <w:rPr>
          <w:sz w:val="28"/>
          <w:szCs w:val="28"/>
        </w:rPr>
      </w:pPr>
    </w:p>
    <w:p w:rsidR="006231F2" w:rsidRDefault="006231F2" w:rsidP="006231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 официального опубликования, за исключением пункта 1.1. настоящего решения, который вступает в силу с 01 января 2013 года, но не ранее чем по истечении одного месяца со дня его официального опубликования.</w:t>
      </w: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Default="006231F2" w:rsidP="006231F2">
      <w:pPr>
        <w:jc w:val="center"/>
        <w:rPr>
          <w:b/>
          <w:sz w:val="28"/>
          <w:szCs w:val="28"/>
        </w:rPr>
      </w:pPr>
    </w:p>
    <w:p w:rsidR="006231F2" w:rsidRPr="0002587F" w:rsidRDefault="006231F2" w:rsidP="006231F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02587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02587F">
        <w:rPr>
          <w:rFonts w:ascii="Times New Roman" w:hAnsi="Times New Roman"/>
          <w:sz w:val="24"/>
          <w:szCs w:val="24"/>
        </w:rPr>
        <w:t>Старокуклюкского</w:t>
      </w:r>
      <w:proofErr w:type="spellEnd"/>
      <w:r w:rsidRPr="00025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E8D" w:rsidRPr="006231F2" w:rsidRDefault="006231F2" w:rsidP="006231F2">
      <w:r w:rsidRPr="0002587F">
        <w:t>сельского поселения</w:t>
      </w:r>
      <w:r w:rsidRPr="0002587F">
        <w:tab/>
      </w:r>
      <w:r w:rsidRPr="0002587F">
        <w:tab/>
      </w:r>
      <w:r w:rsidRPr="0002587F">
        <w:tab/>
      </w:r>
      <w:r w:rsidRPr="0002587F">
        <w:tab/>
      </w:r>
      <w:r>
        <w:t xml:space="preserve">   </w:t>
      </w:r>
      <w:r>
        <w:t>А.Б.Бахметов</w:t>
      </w:r>
      <w:bookmarkStart w:id="0" w:name="_GoBack"/>
      <w:bookmarkEnd w:id="0"/>
    </w:p>
    <w:sectPr w:rsidR="00332E8D" w:rsidRPr="006231F2" w:rsidSect="006231F2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3"/>
    <w:rsid w:val="002A4EF3"/>
    <w:rsid w:val="00332E8D"/>
    <w:rsid w:val="0062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3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rsid w:val="00623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31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rsid w:val="00623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EF1ED58C20D8F45FE940AED21D895FBC1427CE9A286774F60B633L9I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F1ED58C20D8F45FE940AED21D895F3C14A78E2AADB7D4739BA319AL8I9J" TargetMode="External"/><Relationship Id="rId5" Type="http://schemas.openxmlformats.org/officeDocument/2006/relationships/hyperlink" Target="consultantplus://offline/ref=B43EF1ED58C20D8F45FE940AED21D895F3C34376E8ABDB7D4739BA319AL8I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Company>Home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2017-08-24T07:43:00Z</dcterms:created>
  <dcterms:modified xsi:type="dcterms:W3CDTF">2017-08-24T07:43:00Z</dcterms:modified>
</cp:coreProperties>
</file>