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E2" w:rsidRDefault="002E05E2" w:rsidP="002E05E2">
      <w:pPr>
        <w:ind w:left="2832" w:firstLine="708"/>
        <w:jc w:val="right"/>
      </w:pPr>
      <w:r>
        <w:t>Приложение  к решению Совета</w:t>
      </w:r>
    </w:p>
    <w:p w:rsidR="002E05E2" w:rsidRDefault="002E05E2" w:rsidP="002E05E2">
      <w:pPr>
        <w:jc w:val="right"/>
      </w:pPr>
      <w:proofErr w:type="spellStart"/>
      <w:r>
        <w:t>Старокуклюкского</w:t>
      </w:r>
      <w:proofErr w:type="spellEnd"/>
      <w:r>
        <w:t xml:space="preserve"> сельского поселения</w:t>
      </w:r>
    </w:p>
    <w:p w:rsidR="002E05E2" w:rsidRDefault="002E05E2" w:rsidP="002E05E2">
      <w:pPr>
        <w:jc w:val="right"/>
      </w:pPr>
      <w:proofErr w:type="spellStart"/>
      <w:r>
        <w:t>Елабужского</w:t>
      </w:r>
      <w:proofErr w:type="spellEnd"/>
      <w:r>
        <w:t xml:space="preserve"> муниципального района РТ</w:t>
      </w:r>
    </w:p>
    <w:p w:rsidR="002E05E2" w:rsidRDefault="002E05E2" w:rsidP="002E05E2">
      <w:pPr>
        <w:jc w:val="right"/>
      </w:pPr>
      <w:r>
        <w:t>№ 2</w:t>
      </w:r>
      <w:r>
        <w:tab/>
        <w:t xml:space="preserve"> от 16.01.2006 года.</w:t>
      </w:r>
    </w:p>
    <w:p w:rsidR="002E05E2" w:rsidRDefault="002E05E2" w:rsidP="002E05E2">
      <w:pPr>
        <w:jc w:val="right"/>
      </w:pPr>
    </w:p>
    <w:p w:rsidR="002E05E2" w:rsidRDefault="002E05E2" w:rsidP="002E05E2">
      <w:pPr>
        <w:jc w:val="center"/>
      </w:pPr>
      <w:r>
        <w:t>ПОЛОЖЕНИЕ</w:t>
      </w:r>
    </w:p>
    <w:p w:rsidR="002E05E2" w:rsidRDefault="002E05E2" w:rsidP="002E05E2">
      <w:pPr>
        <w:jc w:val="center"/>
      </w:pPr>
      <w:r>
        <w:t xml:space="preserve">Исполнительного  комитета </w:t>
      </w:r>
      <w:proofErr w:type="spellStart"/>
      <w:r>
        <w:t>Старокуклюкского</w:t>
      </w:r>
      <w:proofErr w:type="spellEnd"/>
      <w:r>
        <w:t xml:space="preserve"> сельского поселения </w:t>
      </w:r>
      <w:proofErr w:type="spellStart"/>
      <w:r>
        <w:t>Елабужского</w:t>
      </w:r>
      <w:proofErr w:type="spellEnd"/>
    </w:p>
    <w:p w:rsidR="002E05E2" w:rsidRDefault="002E05E2" w:rsidP="002E05E2">
      <w:pPr>
        <w:jc w:val="center"/>
      </w:pPr>
      <w:r>
        <w:t>муниципального района Республики Татарстан</w:t>
      </w:r>
    </w:p>
    <w:p w:rsidR="002E05E2" w:rsidRDefault="002E05E2" w:rsidP="002E05E2">
      <w:pPr>
        <w:jc w:val="center"/>
      </w:pPr>
    </w:p>
    <w:p w:rsidR="002E05E2" w:rsidRDefault="002E05E2" w:rsidP="002E05E2">
      <w:pPr>
        <w:jc w:val="both"/>
      </w:pPr>
      <w:r>
        <w:t xml:space="preserve">    Настоящее положение в соответствии с действующим законодательством</w:t>
      </w:r>
      <w:proofErr w:type="gramStart"/>
      <w:r>
        <w:t xml:space="preserve"> ,</w:t>
      </w:r>
      <w:proofErr w:type="gramEnd"/>
      <w:r>
        <w:t xml:space="preserve"> Уставом </w:t>
      </w:r>
      <w:proofErr w:type="spellStart"/>
      <w:r>
        <w:t>Старокуклюкского</w:t>
      </w:r>
      <w:proofErr w:type="spellEnd"/>
      <w:r>
        <w:t xml:space="preserve">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 Республики Татарстан ( далее –Устав Поселения) определяет порядок деятельности Исполнительного комитета </w:t>
      </w:r>
      <w:proofErr w:type="spellStart"/>
      <w:r>
        <w:t>Старокуклюкского</w:t>
      </w:r>
      <w:proofErr w:type="spellEnd"/>
      <w:r>
        <w:t xml:space="preserve">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 Республики Татарстан ( далее-Исполнительный комитета Поселения).</w:t>
      </w:r>
    </w:p>
    <w:p w:rsidR="002E05E2" w:rsidRDefault="002E05E2" w:rsidP="002E05E2">
      <w:pPr>
        <w:jc w:val="both"/>
      </w:pPr>
      <w:r>
        <w:t xml:space="preserve">          </w:t>
      </w:r>
      <w:r w:rsidRPr="001A50BF">
        <w:rPr>
          <w:b/>
        </w:rPr>
        <w:t>Глава 1</w:t>
      </w:r>
      <w:r>
        <w:t xml:space="preserve"> Общие положения.</w:t>
      </w:r>
    </w:p>
    <w:p w:rsidR="002E05E2" w:rsidRPr="001A50BF" w:rsidRDefault="002E05E2" w:rsidP="002E05E2">
      <w:pPr>
        <w:jc w:val="both"/>
        <w:rPr>
          <w:b/>
        </w:rPr>
      </w:pPr>
      <w:r>
        <w:t xml:space="preserve">          </w:t>
      </w:r>
      <w:r w:rsidRPr="001A50BF">
        <w:rPr>
          <w:b/>
        </w:rPr>
        <w:t>Статья 1</w:t>
      </w:r>
    </w:p>
    <w:p w:rsidR="002E05E2" w:rsidRDefault="002E05E2" w:rsidP="002E05E2">
      <w:pPr>
        <w:numPr>
          <w:ilvl w:val="0"/>
          <w:numId w:val="1"/>
        </w:numPr>
        <w:jc w:val="both"/>
      </w:pPr>
      <w:r>
        <w:t xml:space="preserve">Исполнительный комитет Поселения наделен статусом органа местного самоуправления </w:t>
      </w:r>
      <w:proofErr w:type="spellStart"/>
      <w:r>
        <w:t>Старокуклюкского</w:t>
      </w:r>
      <w:proofErr w:type="spellEnd"/>
      <w:r>
        <w:t xml:space="preserve">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 Республики Татарста</w:t>
      </w:r>
      <w:proofErr w:type="gramStart"/>
      <w:r>
        <w:t>н(</w:t>
      </w:r>
      <w:proofErr w:type="gramEnd"/>
      <w:r>
        <w:t xml:space="preserve"> далее –Поселение ).</w:t>
      </w:r>
    </w:p>
    <w:p w:rsidR="002E05E2" w:rsidRDefault="002E05E2" w:rsidP="002E05E2">
      <w:pPr>
        <w:numPr>
          <w:ilvl w:val="0"/>
          <w:numId w:val="1"/>
        </w:numPr>
        <w:jc w:val="both"/>
      </w:pPr>
      <w:r>
        <w:t>Исполнительный комитет Поселения в своей деятельности руководствуется Конституциями Российской Федерации, Республики Татарстан, законами и иными нормативными правовыми актами Российской Федерации и Республики Татарстан, Уставом Поселения</w:t>
      </w:r>
      <w:proofErr w:type="gramStart"/>
      <w:r>
        <w:t xml:space="preserve"> ,</w:t>
      </w:r>
      <w:proofErr w:type="gramEnd"/>
      <w:r>
        <w:t xml:space="preserve"> нормативными актами и решениями Совета и Главы Поселения и настоящим Положением.</w:t>
      </w:r>
    </w:p>
    <w:p w:rsidR="002E05E2" w:rsidRPr="001A50BF" w:rsidRDefault="002E05E2" w:rsidP="002E05E2">
      <w:pPr>
        <w:ind w:left="360"/>
        <w:jc w:val="both"/>
        <w:rPr>
          <w:b/>
        </w:rPr>
      </w:pPr>
      <w:r w:rsidRPr="001A50BF">
        <w:rPr>
          <w:b/>
        </w:rPr>
        <w:t>Статья 2</w:t>
      </w:r>
    </w:p>
    <w:p w:rsidR="002E05E2" w:rsidRDefault="002E05E2" w:rsidP="002E05E2">
      <w:pPr>
        <w:ind w:left="360"/>
        <w:jc w:val="both"/>
      </w:pPr>
      <w:r>
        <w:t>1.Исполнительный комитет Поселения является исполнительно-распорядительным органом местного самоуправления Поселения.</w:t>
      </w:r>
    </w:p>
    <w:p w:rsidR="002E05E2" w:rsidRDefault="002E05E2" w:rsidP="002E05E2">
      <w:pPr>
        <w:ind w:left="360"/>
        <w:jc w:val="both"/>
      </w:pPr>
      <w:r>
        <w:t>2. Официальное наименование Исполнительного комитета Поселени</w:t>
      </w:r>
      <w:proofErr w:type="gramStart"/>
      <w:r>
        <w:t>я-</w:t>
      </w:r>
      <w:proofErr w:type="gramEnd"/>
      <w:r>
        <w:t xml:space="preserve"> Исполнительный комитет </w:t>
      </w:r>
      <w:proofErr w:type="spellStart"/>
      <w:r>
        <w:t>Старокуклюкского</w:t>
      </w:r>
      <w:proofErr w:type="spellEnd"/>
      <w:r>
        <w:t xml:space="preserve"> сельского поселения </w:t>
      </w:r>
      <w:proofErr w:type="spellStart"/>
      <w:r>
        <w:t>Елабужского</w:t>
      </w:r>
      <w:proofErr w:type="spellEnd"/>
      <w:r>
        <w:t xml:space="preserve"> муниципального района Республики Татарстан.</w:t>
      </w:r>
    </w:p>
    <w:p w:rsidR="002E05E2" w:rsidRDefault="002E05E2" w:rsidP="002E05E2">
      <w:pPr>
        <w:ind w:left="360"/>
        <w:jc w:val="both"/>
      </w:pPr>
      <w:r>
        <w:t>2.1.Краткое наименование Исполнительного комитета Поселени</w:t>
      </w:r>
      <w:proofErr w:type="gramStart"/>
      <w:r>
        <w:t>я-</w:t>
      </w:r>
      <w:proofErr w:type="gramEnd"/>
      <w:r>
        <w:t xml:space="preserve"> Исполнительный комитет </w:t>
      </w:r>
      <w:proofErr w:type="spellStart"/>
      <w:r>
        <w:t>Старокуклюкского</w:t>
      </w:r>
      <w:proofErr w:type="spellEnd"/>
      <w:r>
        <w:t xml:space="preserve"> сельского поселения.</w:t>
      </w:r>
    </w:p>
    <w:p w:rsidR="002E05E2" w:rsidRDefault="002E05E2" w:rsidP="002E05E2">
      <w:pPr>
        <w:ind w:left="360"/>
        <w:jc w:val="both"/>
      </w:pPr>
      <w:r>
        <w:t xml:space="preserve">3. Исполнительный комитет Поселения </w:t>
      </w:r>
      <w:proofErr w:type="gramStart"/>
      <w:r>
        <w:t>подотчетен и подконтролен</w:t>
      </w:r>
      <w:proofErr w:type="gramEnd"/>
      <w:r>
        <w:t xml:space="preserve"> Совету и жителям Поселения.</w:t>
      </w:r>
    </w:p>
    <w:p w:rsidR="002E05E2" w:rsidRDefault="002E05E2" w:rsidP="002E05E2">
      <w:pPr>
        <w:ind w:left="360"/>
        <w:jc w:val="both"/>
      </w:pPr>
      <w:r>
        <w:t>4. Исполнительный комитет Поселения является юридическим лицом, имеет печать, бланки со своим наименованием и с изображением  герба Поселения при его наличии.</w:t>
      </w:r>
    </w:p>
    <w:p w:rsidR="002E05E2" w:rsidRDefault="002E05E2" w:rsidP="002E05E2">
      <w:pPr>
        <w:ind w:left="360"/>
        <w:jc w:val="both"/>
      </w:pPr>
      <w:r>
        <w:t>5. Юридический адрес Исполнительного комитета Поселения:</w:t>
      </w:r>
    </w:p>
    <w:p w:rsidR="002E05E2" w:rsidRDefault="002E05E2" w:rsidP="002E05E2">
      <w:pPr>
        <w:ind w:left="360"/>
        <w:jc w:val="both"/>
      </w:pPr>
      <w:r>
        <w:t xml:space="preserve">        423618 РТ Елабужский район </w:t>
      </w:r>
      <w:proofErr w:type="spellStart"/>
      <w:r>
        <w:t>с</w:t>
      </w:r>
      <w:proofErr w:type="gramStart"/>
      <w:r>
        <w:t>.С</w:t>
      </w:r>
      <w:proofErr w:type="gramEnd"/>
      <w:r>
        <w:t>тарый</w:t>
      </w:r>
      <w:proofErr w:type="spellEnd"/>
      <w:r>
        <w:t xml:space="preserve"> Куклюк </w:t>
      </w:r>
      <w:proofErr w:type="spellStart"/>
      <w:r>
        <w:t>ул.Садовая</w:t>
      </w:r>
      <w:proofErr w:type="spellEnd"/>
      <w:r>
        <w:t xml:space="preserve"> д.1а</w:t>
      </w:r>
    </w:p>
    <w:p w:rsidR="002E05E2" w:rsidRDefault="002E05E2" w:rsidP="002E05E2">
      <w:pPr>
        <w:ind w:left="360"/>
        <w:jc w:val="both"/>
      </w:pPr>
      <w:r>
        <w:t>6.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2E05E2" w:rsidRPr="001A50BF" w:rsidRDefault="002E05E2" w:rsidP="002E05E2">
      <w:pPr>
        <w:ind w:left="360"/>
        <w:jc w:val="both"/>
        <w:rPr>
          <w:b/>
        </w:rPr>
      </w:pPr>
      <w:r>
        <w:rPr>
          <w:b/>
        </w:rPr>
        <w:t xml:space="preserve">     </w:t>
      </w:r>
      <w:r w:rsidRPr="001A50BF">
        <w:rPr>
          <w:b/>
        </w:rPr>
        <w:t>Статья 3</w:t>
      </w:r>
    </w:p>
    <w:p w:rsidR="002E05E2" w:rsidRDefault="002E05E2" w:rsidP="002E05E2">
      <w:pPr>
        <w:numPr>
          <w:ilvl w:val="0"/>
          <w:numId w:val="2"/>
        </w:numPr>
        <w:jc w:val="both"/>
      </w:pPr>
      <w:r>
        <w:t>Структура Исполнительного комитета Поселения утверждается Советом по представлению Главы Поселения.</w:t>
      </w:r>
    </w:p>
    <w:p w:rsidR="002E05E2" w:rsidRDefault="002E05E2" w:rsidP="002E05E2">
      <w:pPr>
        <w:numPr>
          <w:ilvl w:val="0"/>
          <w:numId w:val="2"/>
        </w:numPr>
        <w:jc w:val="both"/>
      </w:pPr>
      <w:r>
        <w:t xml:space="preserve">2. В структуру Исполнительного комитета Поселения входят Глава Поселения, Секретарь Исполнительного комитета </w:t>
      </w:r>
      <w:proofErr w:type="gramStart"/>
      <w:r>
        <w:t xml:space="preserve">( </w:t>
      </w:r>
      <w:proofErr w:type="gramEnd"/>
      <w:r>
        <w:t>на правах заместителя руководителя Исполнительного комитета Поселения), иные должностные лица.</w:t>
      </w:r>
    </w:p>
    <w:p w:rsidR="002E05E2" w:rsidRDefault="002E05E2" w:rsidP="002E05E2">
      <w:pPr>
        <w:numPr>
          <w:ilvl w:val="0"/>
          <w:numId w:val="2"/>
        </w:numPr>
        <w:jc w:val="both"/>
      </w:pPr>
      <w:r>
        <w:t>Для оказания содействия в деятельности Исполнительного комитета Поселения, согласованного решения задач по решению вопросов местного значения, отнесенных к его компетенции</w:t>
      </w:r>
      <w:proofErr w:type="gramStart"/>
      <w:r>
        <w:t xml:space="preserve"> ,</w:t>
      </w:r>
      <w:proofErr w:type="gramEnd"/>
      <w:r>
        <w:t xml:space="preserve"> при Исполни тельном комитете Поселения решением Главы Поселения могут образовываться координационные,  экспертные и другие общественные ( </w:t>
      </w:r>
      <w:r>
        <w:lastRenderedPageBreak/>
        <w:t>консультативные) советы. Указанные советы  в структуру Исполнительного комитета Поселения не входят. Работа в них осуществляется на общественных началах.</w:t>
      </w:r>
    </w:p>
    <w:p w:rsidR="002E05E2" w:rsidRDefault="002E05E2" w:rsidP="002E05E2">
      <w:pPr>
        <w:ind w:left="360"/>
        <w:jc w:val="both"/>
      </w:pPr>
      <w:r>
        <w:t xml:space="preserve">    </w:t>
      </w:r>
      <w:r w:rsidRPr="001A50BF">
        <w:rPr>
          <w:b/>
        </w:rPr>
        <w:t>Глава  2.</w:t>
      </w:r>
      <w:r>
        <w:t xml:space="preserve"> Полномочия Исполнительного комитета Поселения.</w:t>
      </w:r>
    </w:p>
    <w:p w:rsidR="002E05E2" w:rsidRPr="001A50BF" w:rsidRDefault="002E05E2" w:rsidP="002E05E2">
      <w:pPr>
        <w:ind w:left="360"/>
        <w:jc w:val="both"/>
        <w:rPr>
          <w:b/>
        </w:rPr>
      </w:pPr>
      <w:r>
        <w:t xml:space="preserve">    </w:t>
      </w:r>
      <w:r w:rsidRPr="001A50BF">
        <w:rPr>
          <w:b/>
        </w:rPr>
        <w:t>Статья 4</w:t>
      </w:r>
    </w:p>
    <w:p w:rsidR="002E05E2" w:rsidRDefault="002E05E2" w:rsidP="002E05E2">
      <w:pPr>
        <w:numPr>
          <w:ilvl w:val="0"/>
          <w:numId w:val="3"/>
        </w:numPr>
        <w:jc w:val="both"/>
      </w:pPr>
      <w:r>
        <w:t>Полномочия Исполнительного комитета Поселения устанавливаются действующим законодательством, Уставом Поселения, решениями, нормативно-правовыми актами Совета и Главы Поселения.</w:t>
      </w:r>
    </w:p>
    <w:p w:rsidR="002E05E2" w:rsidRDefault="002E05E2" w:rsidP="002E05E2">
      <w:pPr>
        <w:numPr>
          <w:ilvl w:val="0"/>
          <w:numId w:val="3"/>
        </w:numPr>
        <w:jc w:val="both"/>
      </w:pPr>
      <w:proofErr w:type="gramStart"/>
      <w:r>
        <w:t>Исполнительный</w:t>
      </w:r>
      <w:proofErr w:type="gramEnd"/>
      <w:r>
        <w:t xml:space="preserve"> комитета Поселения обеспечивает исполнение решений органов Совета и Главы Поселения по реализации вопросов местного значения.</w:t>
      </w:r>
    </w:p>
    <w:p w:rsidR="002E05E2" w:rsidRDefault="002E05E2" w:rsidP="002E05E2">
      <w:pPr>
        <w:numPr>
          <w:ilvl w:val="0"/>
          <w:numId w:val="3"/>
        </w:numPr>
        <w:jc w:val="both"/>
      </w:pPr>
      <w:r>
        <w:t xml:space="preserve">Исполнительный комитет Поселения  осуществляет отдельные  государственные </w:t>
      </w:r>
      <w:proofErr w:type="gramStart"/>
      <w:r>
        <w:t>полномочия</w:t>
      </w:r>
      <w:proofErr w:type="gramEnd"/>
      <w:r>
        <w:t xml:space="preserve">  переданные федеральными законами и законами Республики Татарстан.</w:t>
      </w:r>
    </w:p>
    <w:p w:rsidR="002E05E2" w:rsidRDefault="002E05E2" w:rsidP="002E05E2">
      <w:pPr>
        <w:numPr>
          <w:ilvl w:val="0"/>
          <w:numId w:val="3"/>
        </w:numPr>
        <w:jc w:val="both"/>
      </w:pPr>
      <w:r>
        <w:t>Исполнительный комитет Поселения издает правовые акты по вопросам местного значения, отнесенным к его компетенции, а также правовые акты  по вопросам организации работы Исполнительного комитета Поселения.</w:t>
      </w:r>
    </w:p>
    <w:p w:rsidR="002E05E2" w:rsidRDefault="002E05E2" w:rsidP="002E05E2">
      <w:pPr>
        <w:numPr>
          <w:ilvl w:val="0"/>
          <w:numId w:val="3"/>
        </w:numPr>
        <w:jc w:val="both"/>
      </w:pPr>
      <w:r>
        <w:t>Исполнительный комитет  Поселения в течени</w:t>
      </w:r>
      <w:proofErr w:type="gramStart"/>
      <w:r>
        <w:t>и</w:t>
      </w:r>
      <w:proofErr w:type="gramEnd"/>
      <w:r>
        <w:t xml:space="preserve"> срока своих полномочий обязан  обеспечить выполнение основных показателей  социально-экономического развития Поселения.</w:t>
      </w:r>
    </w:p>
    <w:p w:rsidR="002E05E2" w:rsidRPr="001A50BF" w:rsidRDefault="002E05E2" w:rsidP="002E05E2">
      <w:pPr>
        <w:jc w:val="both"/>
        <w:rPr>
          <w:b/>
        </w:rPr>
      </w:pPr>
      <w:r>
        <w:t xml:space="preserve">                </w:t>
      </w:r>
      <w:r w:rsidRPr="001A50BF">
        <w:rPr>
          <w:b/>
        </w:rPr>
        <w:t>Статья 5</w:t>
      </w:r>
    </w:p>
    <w:p w:rsidR="002E05E2" w:rsidRDefault="002E05E2" w:rsidP="002E05E2">
      <w:pPr>
        <w:jc w:val="both"/>
      </w:pPr>
      <w:r>
        <w:t xml:space="preserve">       1.Руководителем  Исполнительного комитета  Поселения является Глава Поселения, </w:t>
      </w:r>
      <w:proofErr w:type="gramStart"/>
      <w:r>
        <w:t>который</w:t>
      </w:r>
      <w:proofErr w:type="gramEnd"/>
      <w:r>
        <w:t xml:space="preserve"> руководит деятельностью Исполнительного комитета Поселения на принципах единоначалия и несёт персональную ответственность за выполнением  Исполнительным комитетом Поселения входящих в его компетенцию полномочий.</w:t>
      </w:r>
    </w:p>
    <w:p w:rsidR="002E05E2" w:rsidRDefault="002E05E2" w:rsidP="002E05E2">
      <w:pPr>
        <w:jc w:val="both"/>
      </w:pPr>
      <w:r>
        <w:t xml:space="preserve">      2. Полномочия Руководителя Исполнительного комитета Поселения прекращаются досрочно по основаниям определенным Уставом Поселения для Глав Поселений.</w:t>
      </w:r>
    </w:p>
    <w:p w:rsidR="002E05E2" w:rsidRDefault="002E05E2" w:rsidP="002E05E2">
      <w:pPr>
        <w:jc w:val="both"/>
      </w:pPr>
      <w:r>
        <w:t xml:space="preserve">           </w:t>
      </w:r>
      <w:r w:rsidRPr="001A50BF">
        <w:rPr>
          <w:b/>
        </w:rPr>
        <w:t>Глава 3</w:t>
      </w:r>
      <w:r>
        <w:t>. Правила исполнительного комитета Района</w:t>
      </w:r>
    </w:p>
    <w:p w:rsidR="002E05E2" w:rsidRPr="001A50BF" w:rsidRDefault="002E05E2" w:rsidP="002E05E2">
      <w:pPr>
        <w:jc w:val="both"/>
        <w:rPr>
          <w:b/>
        </w:rPr>
      </w:pPr>
      <w:r>
        <w:t xml:space="preserve">           </w:t>
      </w:r>
      <w:r w:rsidRPr="001A50BF">
        <w:rPr>
          <w:b/>
        </w:rPr>
        <w:t>Статья 6</w:t>
      </w:r>
    </w:p>
    <w:p w:rsidR="002E05E2" w:rsidRDefault="002E05E2" w:rsidP="002E05E2">
      <w:pPr>
        <w:ind w:left="240"/>
        <w:jc w:val="both"/>
      </w:pPr>
      <w:r>
        <w:t xml:space="preserve">        1. При осуществлении своих задач и функций Исполнительный комитет Поселения вправе:</w:t>
      </w:r>
    </w:p>
    <w:p w:rsidR="002E05E2" w:rsidRDefault="002E05E2" w:rsidP="002E05E2">
      <w:pPr>
        <w:ind w:left="240"/>
        <w:jc w:val="both"/>
      </w:pPr>
      <w:r>
        <w:t>- Запрашивать информацию у органов местного самоуправления, предприятий, учреждений, организаций, находящихся на территории Поселения, независимо от их организационно-правовых  форм и форм  собственности, необходимую для качественного исполнения задач и функций, возложенных на Исполнительный комитет Поселения;</w:t>
      </w:r>
    </w:p>
    <w:p w:rsidR="002E05E2" w:rsidRDefault="002E05E2" w:rsidP="002E05E2">
      <w:pPr>
        <w:ind w:left="240"/>
        <w:jc w:val="both"/>
      </w:pPr>
      <w:r>
        <w:t xml:space="preserve">  - В пределах своей компетенции  выступать стороной от имени муниципального образования в судебных органах.</w:t>
      </w:r>
    </w:p>
    <w:p w:rsidR="002E05E2" w:rsidRDefault="002E05E2" w:rsidP="002E05E2">
      <w:pPr>
        <w:ind w:left="240"/>
        <w:jc w:val="both"/>
      </w:pPr>
      <w:r>
        <w:t xml:space="preserve">     2. Исполнительный комитет Поселения наряду с правами, установленными данным Положением, пользуется правами, предоставленными ему действующим законодательством, Уставом Поселения, нормативно-правовыми актами Совета.</w:t>
      </w:r>
    </w:p>
    <w:p w:rsidR="002E05E2" w:rsidRDefault="002E05E2" w:rsidP="002E05E2">
      <w:pPr>
        <w:ind w:left="240"/>
        <w:jc w:val="both"/>
      </w:pPr>
      <w:r>
        <w:t xml:space="preserve">      </w:t>
      </w:r>
      <w:r w:rsidRPr="001A50BF">
        <w:rPr>
          <w:b/>
        </w:rPr>
        <w:t>Глава 4.</w:t>
      </w:r>
      <w:r>
        <w:t xml:space="preserve"> Ответственность  исполнительного комитета Поселения</w:t>
      </w:r>
    </w:p>
    <w:p w:rsidR="002E05E2" w:rsidRPr="001A50BF" w:rsidRDefault="002E05E2" w:rsidP="002E05E2">
      <w:pPr>
        <w:ind w:left="240"/>
        <w:jc w:val="both"/>
        <w:rPr>
          <w:b/>
        </w:rPr>
      </w:pPr>
      <w:r>
        <w:t xml:space="preserve">      </w:t>
      </w:r>
      <w:r w:rsidRPr="001A50BF">
        <w:rPr>
          <w:b/>
        </w:rPr>
        <w:t>Статья 7</w:t>
      </w:r>
    </w:p>
    <w:p w:rsidR="002E05E2" w:rsidRDefault="002E05E2" w:rsidP="002E05E2">
      <w:pPr>
        <w:numPr>
          <w:ilvl w:val="0"/>
          <w:numId w:val="4"/>
        </w:numPr>
        <w:jc w:val="both"/>
      </w:pPr>
      <w:r>
        <w:t>Исполнительный комитет Поселения несёт ответственность за неисполнение или ненадлежащее исполнение возложенных на него задач, функций и полномочий в соответствии с действующим законодательством Российской Федерации.</w:t>
      </w:r>
    </w:p>
    <w:p w:rsidR="002E05E2" w:rsidRDefault="002E05E2" w:rsidP="002E05E2">
      <w:pPr>
        <w:numPr>
          <w:ilvl w:val="0"/>
          <w:numId w:val="4"/>
        </w:numPr>
        <w:jc w:val="both"/>
      </w:pPr>
      <w:r>
        <w:t>Исполнительный комитет Поселения обязан осуществлять  возложенные на него полномочия  в строгом соответствии с действующим законодательством, нормативно-правовыми актами органов местного самоуправления и в интересах муниципального образования.</w:t>
      </w:r>
    </w:p>
    <w:p w:rsidR="002E05E2" w:rsidRDefault="002E05E2" w:rsidP="002E05E2">
      <w:pPr>
        <w:jc w:val="both"/>
      </w:pPr>
    </w:p>
    <w:p w:rsidR="002E05E2" w:rsidRPr="001A50BF" w:rsidRDefault="002E05E2" w:rsidP="002E05E2">
      <w:pPr>
        <w:jc w:val="both"/>
        <w:rPr>
          <w:b/>
        </w:rPr>
      </w:pPr>
      <w:r>
        <w:t xml:space="preserve">           </w:t>
      </w:r>
      <w:r w:rsidRPr="001A50BF">
        <w:rPr>
          <w:b/>
        </w:rPr>
        <w:t>Глава 5</w:t>
      </w:r>
    </w:p>
    <w:p w:rsidR="002E05E2" w:rsidRPr="001A50BF" w:rsidRDefault="002E05E2" w:rsidP="002E05E2">
      <w:pPr>
        <w:jc w:val="both"/>
        <w:rPr>
          <w:b/>
        </w:rPr>
      </w:pPr>
      <w:r>
        <w:t xml:space="preserve">          </w:t>
      </w:r>
      <w:r w:rsidRPr="001A50BF">
        <w:rPr>
          <w:b/>
        </w:rPr>
        <w:t>Статья 8</w:t>
      </w:r>
    </w:p>
    <w:p w:rsidR="002E05E2" w:rsidRDefault="002E05E2" w:rsidP="002E05E2">
      <w:pPr>
        <w:jc w:val="both"/>
      </w:pPr>
      <w:r>
        <w:t xml:space="preserve">         Изменения и дополнения в настоящее Положение </w:t>
      </w:r>
      <w:proofErr w:type="gramStart"/>
      <w:r>
        <w:t>вносятся решениями Совета Поселения и вступают</w:t>
      </w:r>
      <w:proofErr w:type="gramEnd"/>
      <w:r>
        <w:t xml:space="preserve"> в силу с </w:t>
      </w:r>
      <w:bookmarkStart w:id="0" w:name="_GoBack"/>
      <w:bookmarkEnd w:id="0"/>
      <w:r>
        <w:t>момента подписания.</w:t>
      </w:r>
    </w:p>
    <w:p w:rsidR="00AD2A91" w:rsidRPr="002E05E2" w:rsidRDefault="00AD2A91" w:rsidP="002E05E2"/>
    <w:sectPr w:rsidR="00AD2A91" w:rsidRPr="002E05E2" w:rsidSect="002E05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32C"/>
    <w:multiLevelType w:val="hybridMultilevel"/>
    <w:tmpl w:val="3D8A3A2A"/>
    <w:lvl w:ilvl="0" w:tplc="13AE5A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82D59C0"/>
    <w:multiLevelType w:val="hybridMultilevel"/>
    <w:tmpl w:val="0B0C3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B0362"/>
    <w:multiLevelType w:val="hybridMultilevel"/>
    <w:tmpl w:val="A95CA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86627"/>
    <w:multiLevelType w:val="hybridMultilevel"/>
    <w:tmpl w:val="0D0C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81"/>
    <w:rsid w:val="002E05E2"/>
    <w:rsid w:val="00587818"/>
    <w:rsid w:val="00AD2A91"/>
    <w:rsid w:val="00C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Кюклюк</dc:creator>
  <cp:keywords/>
  <dc:description/>
  <cp:lastModifiedBy>user</cp:lastModifiedBy>
  <cp:revision>4</cp:revision>
  <dcterms:created xsi:type="dcterms:W3CDTF">2017-04-07T11:41:00Z</dcterms:created>
  <dcterms:modified xsi:type="dcterms:W3CDTF">2017-04-10T09:36:00Z</dcterms:modified>
</cp:coreProperties>
</file>